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883" w:rsidRPr="00B71883" w:rsidRDefault="00B71883" w:rsidP="00B71883">
      <w:pPr>
        <w:spacing w:after="0" w:line="408" w:lineRule="auto"/>
        <w:ind w:left="120"/>
        <w:jc w:val="center"/>
      </w:pPr>
      <w:bookmarkStart w:id="0" w:name="block-11794885"/>
      <w:r w:rsidRPr="00B7188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B71883" w:rsidRPr="00B71883" w:rsidRDefault="00B71883" w:rsidP="00B71883">
      <w:pPr>
        <w:spacing w:after="0" w:line="408" w:lineRule="auto"/>
        <w:ind w:left="120"/>
        <w:jc w:val="center"/>
      </w:pPr>
      <w:r w:rsidRPr="00B71883">
        <w:rPr>
          <w:rFonts w:ascii="Times New Roman" w:hAnsi="Times New Roman"/>
          <w:b/>
          <w:color w:val="000000"/>
          <w:sz w:val="28"/>
        </w:rPr>
        <w:t>‌</w:t>
      </w:r>
      <w:bookmarkStart w:id="1" w:name="fcb9eec2-6d9c-4e95-acb9-9498587751c9"/>
      <w:r w:rsidRPr="00B71883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1"/>
      <w:r w:rsidRPr="00B71883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B71883" w:rsidRPr="00B71883" w:rsidRDefault="00B71883" w:rsidP="00B71883">
      <w:pPr>
        <w:spacing w:after="0" w:line="408" w:lineRule="auto"/>
        <w:ind w:left="120"/>
        <w:jc w:val="center"/>
      </w:pPr>
      <w:r w:rsidRPr="00B71883">
        <w:rPr>
          <w:rFonts w:ascii="Times New Roman" w:hAnsi="Times New Roman"/>
          <w:b/>
          <w:color w:val="000000"/>
          <w:sz w:val="28"/>
        </w:rPr>
        <w:t>‌</w:t>
      </w:r>
      <w:bookmarkStart w:id="2" w:name="073d317b-81fc-4ac3-a061-7cbe7a0b5262"/>
      <w:r w:rsidRPr="00B71883"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 w:rsidRPr="00B71883">
        <w:rPr>
          <w:rFonts w:ascii="Times New Roman" w:hAnsi="Times New Roman"/>
          <w:b/>
          <w:color w:val="000000"/>
          <w:sz w:val="28"/>
        </w:rPr>
        <w:t>Волгодонского</w:t>
      </w:r>
      <w:proofErr w:type="spellEnd"/>
      <w:r w:rsidRPr="00B71883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2"/>
      <w:r w:rsidRPr="00B71883">
        <w:rPr>
          <w:rFonts w:ascii="Times New Roman" w:hAnsi="Times New Roman"/>
          <w:b/>
          <w:color w:val="000000"/>
          <w:sz w:val="28"/>
        </w:rPr>
        <w:t>‌</w:t>
      </w:r>
      <w:r w:rsidRPr="00B71883">
        <w:rPr>
          <w:rFonts w:ascii="Times New Roman" w:hAnsi="Times New Roman"/>
          <w:color w:val="000000"/>
          <w:sz w:val="28"/>
        </w:rPr>
        <w:t>​</w:t>
      </w:r>
    </w:p>
    <w:p w:rsidR="00B71883" w:rsidRPr="00B71883" w:rsidRDefault="00B71883" w:rsidP="00B71883">
      <w:pPr>
        <w:spacing w:after="0" w:line="408" w:lineRule="auto"/>
        <w:ind w:left="120"/>
        <w:jc w:val="center"/>
        <w:rPr>
          <w:lang w:val="en-US"/>
        </w:rPr>
      </w:pPr>
      <w:r w:rsidRPr="00B71883">
        <w:rPr>
          <w:rFonts w:ascii="Times New Roman" w:hAnsi="Times New Roman"/>
          <w:b/>
          <w:color w:val="000000"/>
          <w:sz w:val="28"/>
          <w:lang w:val="en-US"/>
        </w:rPr>
        <w:t xml:space="preserve">МБОУ: </w:t>
      </w:r>
      <w:proofErr w:type="spellStart"/>
      <w:r w:rsidRPr="00B71883">
        <w:rPr>
          <w:rFonts w:ascii="Times New Roman" w:hAnsi="Times New Roman"/>
          <w:b/>
          <w:color w:val="000000"/>
          <w:sz w:val="28"/>
          <w:lang w:val="en-US"/>
        </w:rPr>
        <w:t>Прогрессовская</w:t>
      </w:r>
      <w:proofErr w:type="spellEnd"/>
      <w:r w:rsidRPr="00B71883">
        <w:rPr>
          <w:rFonts w:ascii="Times New Roman" w:hAnsi="Times New Roman"/>
          <w:b/>
          <w:color w:val="000000"/>
          <w:sz w:val="28"/>
          <w:lang w:val="en-US"/>
        </w:rPr>
        <w:t xml:space="preserve"> ООШ</w:t>
      </w:r>
    </w:p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71883" w:rsidRPr="00B71883" w:rsidTr="00B71883">
        <w:tc>
          <w:tcPr>
            <w:tcW w:w="3114" w:type="dxa"/>
          </w:tcPr>
          <w:p w:rsidR="00B71883" w:rsidRPr="00B71883" w:rsidRDefault="00B71883" w:rsidP="00B7188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1883" w:rsidRPr="00B71883" w:rsidRDefault="00B71883" w:rsidP="00B7188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B71883" w:rsidRPr="00B71883" w:rsidRDefault="00B71883" w:rsidP="00B7188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7188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71883" w:rsidRPr="00B71883" w:rsidRDefault="00B71883" w:rsidP="00B7188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B71883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B71883" w:rsidRPr="00B71883" w:rsidRDefault="00B71883" w:rsidP="00B7188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18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B71883" w:rsidRPr="00B71883" w:rsidRDefault="00B71883" w:rsidP="00B7188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718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Лескина</w:t>
            </w:r>
            <w:proofErr w:type="spellEnd"/>
            <w:r w:rsidRPr="00B718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С.В.</w:t>
            </w:r>
          </w:p>
          <w:p w:rsidR="00B71883" w:rsidRDefault="00B71883" w:rsidP="00B718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18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115 </w:t>
            </w:r>
          </w:p>
          <w:p w:rsidR="00B71883" w:rsidRPr="00B71883" w:rsidRDefault="00B71883" w:rsidP="00B7188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7188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08   2023 г.</w:t>
            </w:r>
          </w:p>
          <w:p w:rsidR="00B71883" w:rsidRPr="00B71883" w:rsidRDefault="00B71883" w:rsidP="00B7188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  <w:r w:rsidRPr="00B71883">
        <w:rPr>
          <w:rFonts w:ascii="Times New Roman" w:hAnsi="Times New Roman"/>
          <w:color w:val="000000"/>
          <w:sz w:val="28"/>
          <w:lang w:val="en-US"/>
        </w:rPr>
        <w:t>‌</w:t>
      </w:r>
    </w:p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</w:p>
    <w:p w:rsidR="00B71883" w:rsidRPr="00B71883" w:rsidRDefault="00B71883" w:rsidP="00B71883">
      <w:pPr>
        <w:spacing w:after="0" w:line="408" w:lineRule="auto"/>
        <w:ind w:left="120"/>
        <w:jc w:val="center"/>
        <w:rPr>
          <w:lang w:val="en-US"/>
        </w:rPr>
      </w:pPr>
      <w:r w:rsidRPr="00B71883">
        <w:rPr>
          <w:rFonts w:ascii="Times New Roman" w:hAnsi="Times New Roman"/>
          <w:b/>
          <w:color w:val="000000"/>
          <w:sz w:val="28"/>
          <w:lang w:val="en-US"/>
        </w:rPr>
        <w:t>РАБОЧАЯ ПРОГРАММА</w:t>
      </w:r>
    </w:p>
    <w:p w:rsidR="00B71883" w:rsidRPr="00B71883" w:rsidRDefault="00B71883" w:rsidP="00B71883">
      <w:pPr>
        <w:spacing w:after="0" w:line="408" w:lineRule="auto"/>
        <w:ind w:left="120"/>
        <w:jc w:val="center"/>
        <w:rPr>
          <w:lang w:val="en-US"/>
        </w:rPr>
      </w:pPr>
      <w:r w:rsidRPr="00B71883">
        <w:rPr>
          <w:rFonts w:ascii="Times New Roman" w:hAnsi="Times New Roman"/>
          <w:color w:val="000000"/>
          <w:sz w:val="28"/>
          <w:lang w:val="en-US"/>
        </w:rPr>
        <w:t>(ID 1628536)</w:t>
      </w:r>
    </w:p>
    <w:p w:rsidR="00B71883" w:rsidRPr="00B71883" w:rsidRDefault="00B71883" w:rsidP="00B71883">
      <w:pPr>
        <w:spacing w:after="0" w:line="276" w:lineRule="auto"/>
        <w:ind w:left="120"/>
        <w:jc w:val="center"/>
        <w:rPr>
          <w:lang w:val="en-US"/>
        </w:rPr>
      </w:pPr>
    </w:p>
    <w:p w:rsidR="00B71883" w:rsidRPr="00B71883" w:rsidRDefault="00B71883" w:rsidP="00B71883">
      <w:pPr>
        <w:spacing w:after="0" w:line="408" w:lineRule="auto"/>
        <w:ind w:left="120"/>
        <w:jc w:val="center"/>
        <w:rPr>
          <w:lang w:val="en-US"/>
        </w:rPr>
      </w:pPr>
      <w:proofErr w:type="spellStart"/>
      <w:r w:rsidRPr="00B71883">
        <w:rPr>
          <w:rFonts w:ascii="Times New Roman" w:hAnsi="Times New Roman"/>
          <w:b/>
          <w:color w:val="000000"/>
          <w:sz w:val="28"/>
          <w:lang w:val="en-US"/>
        </w:rPr>
        <w:t>учебного</w:t>
      </w:r>
      <w:proofErr w:type="spellEnd"/>
      <w:r w:rsidRPr="00B7188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  <w:proofErr w:type="spellStart"/>
      <w:r w:rsidRPr="00B71883">
        <w:rPr>
          <w:rFonts w:ascii="Times New Roman" w:hAnsi="Times New Roman"/>
          <w:b/>
          <w:color w:val="000000"/>
          <w:sz w:val="28"/>
          <w:lang w:val="en-US"/>
        </w:rPr>
        <w:t>предмета</w:t>
      </w:r>
      <w:proofErr w:type="spellEnd"/>
      <w:r w:rsidRPr="00B71883">
        <w:rPr>
          <w:rFonts w:ascii="Times New Roman" w:hAnsi="Times New Roman"/>
          <w:b/>
          <w:color w:val="000000"/>
          <w:sz w:val="28"/>
          <w:lang w:val="en-US"/>
        </w:rPr>
        <w:t xml:space="preserve"> «</w:t>
      </w:r>
      <w:proofErr w:type="spellStart"/>
      <w:r w:rsidRPr="00B71883">
        <w:rPr>
          <w:rFonts w:ascii="Times New Roman" w:hAnsi="Times New Roman"/>
          <w:b/>
          <w:color w:val="000000"/>
          <w:sz w:val="28"/>
          <w:lang w:val="en-US"/>
        </w:rPr>
        <w:t>Музыка</w:t>
      </w:r>
      <w:proofErr w:type="spellEnd"/>
      <w:r w:rsidRPr="00B71883">
        <w:rPr>
          <w:rFonts w:ascii="Times New Roman" w:hAnsi="Times New Roman"/>
          <w:b/>
          <w:color w:val="000000"/>
          <w:sz w:val="28"/>
          <w:lang w:val="en-US"/>
        </w:rPr>
        <w:t>»</w:t>
      </w:r>
    </w:p>
    <w:p w:rsidR="00B71883" w:rsidRPr="00B71883" w:rsidRDefault="00B71883" w:rsidP="00B71883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color w:val="000000"/>
          <w:sz w:val="28"/>
          <w:lang w:val="en-US"/>
        </w:rPr>
        <w:t>для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en-US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2 класса</w:t>
      </w:r>
    </w:p>
    <w:p w:rsidR="00B71883" w:rsidRPr="00B71883" w:rsidRDefault="00B71883" w:rsidP="00B71883">
      <w:pPr>
        <w:spacing w:after="0" w:line="276" w:lineRule="auto"/>
        <w:ind w:left="120"/>
        <w:jc w:val="center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ind w:left="120"/>
        <w:jc w:val="center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ind w:left="120"/>
        <w:jc w:val="center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ind w:left="120"/>
        <w:jc w:val="center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ind w:left="120"/>
        <w:jc w:val="center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ind w:left="120"/>
        <w:jc w:val="center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ind w:left="120"/>
        <w:jc w:val="center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ind w:left="120"/>
        <w:jc w:val="center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ind w:left="120"/>
        <w:jc w:val="center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ind w:left="120"/>
        <w:jc w:val="center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jc w:val="center"/>
        <w:rPr>
          <w:lang w:val="en-US"/>
        </w:rPr>
      </w:pPr>
      <w:bookmarkStart w:id="3" w:name="ea9f8b93-ec0a-46f1-b121-7d755706d3f8"/>
      <w:proofErr w:type="spellStart"/>
      <w:r w:rsidRPr="00B71883">
        <w:rPr>
          <w:rFonts w:ascii="Times New Roman" w:hAnsi="Times New Roman"/>
          <w:b/>
          <w:color w:val="000000"/>
          <w:sz w:val="28"/>
          <w:lang w:val="en-US"/>
        </w:rPr>
        <w:t>п.Прогресс</w:t>
      </w:r>
      <w:bookmarkEnd w:id="3"/>
      <w:proofErr w:type="spellEnd"/>
      <w:r w:rsidRPr="00B71883">
        <w:rPr>
          <w:rFonts w:ascii="Times New Roman" w:hAnsi="Times New Roman"/>
          <w:b/>
          <w:color w:val="000000"/>
          <w:sz w:val="28"/>
          <w:lang w:val="en-US"/>
        </w:rPr>
        <w:t xml:space="preserve">‌ </w:t>
      </w:r>
      <w:bookmarkStart w:id="4" w:name="bc60fee5-3ea2-4a72-978d-d6513b1fb57a"/>
      <w:r w:rsidRPr="00B71883">
        <w:rPr>
          <w:rFonts w:ascii="Times New Roman" w:hAnsi="Times New Roman"/>
          <w:b/>
          <w:color w:val="000000"/>
          <w:sz w:val="28"/>
          <w:lang w:val="en-US"/>
        </w:rPr>
        <w:t>2023</w:t>
      </w:r>
      <w:bookmarkEnd w:id="4"/>
      <w:r w:rsidRPr="00B71883">
        <w:rPr>
          <w:rFonts w:ascii="Times New Roman" w:hAnsi="Times New Roman"/>
          <w:b/>
          <w:color w:val="000000"/>
          <w:sz w:val="28"/>
          <w:lang w:val="en-US"/>
        </w:rPr>
        <w:t>‌</w:t>
      </w:r>
      <w:r w:rsidRPr="00B71883">
        <w:rPr>
          <w:rFonts w:ascii="Times New Roman" w:hAnsi="Times New Roman"/>
          <w:color w:val="000000"/>
          <w:sz w:val="28"/>
          <w:lang w:val="en-US"/>
        </w:rPr>
        <w:t>​</w:t>
      </w:r>
    </w:p>
    <w:p w:rsidR="00B71883" w:rsidRPr="00B71883" w:rsidRDefault="00B71883" w:rsidP="00B71883">
      <w:pPr>
        <w:spacing w:after="200" w:line="276" w:lineRule="auto"/>
        <w:rPr>
          <w:lang w:val="en-US"/>
        </w:rPr>
        <w:sectPr w:rsidR="00B71883" w:rsidRPr="00B71883">
          <w:pgSz w:w="11906" w:h="16383"/>
          <w:pgMar w:top="1134" w:right="850" w:bottom="1134" w:left="1701" w:header="720" w:footer="720" w:gutter="0"/>
          <w:cols w:space="720"/>
        </w:sectPr>
      </w:pPr>
    </w:p>
    <w:p w:rsidR="00B71883" w:rsidRPr="00B71883" w:rsidRDefault="00B71883" w:rsidP="00B71883">
      <w:pPr>
        <w:spacing w:after="0" w:line="264" w:lineRule="auto"/>
        <w:jc w:val="both"/>
        <w:rPr>
          <w:lang w:val="en-US"/>
        </w:rPr>
      </w:pPr>
      <w:bookmarkStart w:id="5" w:name="block-11794886"/>
      <w:bookmarkEnd w:id="0"/>
      <w:r w:rsidRPr="00B71883">
        <w:rPr>
          <w:rFonts w:ascii="Times New Roman" w:hAnsi="Times New Roman"/>
          <w:b/>
          <w:color w:val="000000"/>
          <w:sz w:val="28"/>
          <w:lang w:val="en-US"/>
        </w:rPr>
        <w:lastRenderedPageBreak/>
        <w:t>ПОЯСНИТЕЛЬНАЯ ЗАПИСКА</w:t>
      </w:r>
    </w:p>
    <w:p w:rsidR="00B71883" w:rsidRPr="00B71883" w:rsidRDefault="00B71883" w:rsidP="00B71883">
      <w:pPr>
        <w:spacing w:after="0" w:line="264" w:lineRule="auto"/>
        <w:ind w:left="120"/>
        <w:jc w:val="both"/>
        <w:rPr>
          <w:lang w:val="en-US"/>
        </w:rPr>
      </w:pPr>
      <w:r w:rsidRPr="00B71883">
        <w:rPr>
          <w:rFonts w:ascii="Times New Roman" w:hAnsi="Times New Roman"/>
          <w:color w:val="000000"/>
          <w:sz w:val="28"/>
          <w:lang w:val="en-US"/>
        </w:rPr>
        <w:t>​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B71883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B71883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</w:t>
      </w:r>
      <w:r w:rsidRPr="00B71883">
        <w:rPr>
          <w:rFonts w:ascii="Times New Roman" w:hAnsi="Times New Roman"/>
          <w:color w:val="000000"/>
          <w:sz w:val="28"/>
        </w:rPr>
        <w:lastRenderedPageBreak/>
        <w:t>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B71883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B71883">
        <w:rPr>
          <w:rFonts w:ascii="Times New Roman" w:hAnsi="Times New Roman"/>
          <w:color w:val="000000"/>
          <w:sz w:val="28"/>
        </w:rPr>
        <w:t>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B71883">
        <w:rPr>
          <w:rFonts w:ascii="Times New Roman" w:hAnsi="Times New Roman"/>
          <w:color w:val="000000"/>
          <w:sz w:val="28"/>
        </w:rPr>
        <w:t>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B71883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B71883">
        <w:rPr>
          <w:rFonts w:ascii="Times New Roman" w:hAnsi="Times New Roman"/>
          <w:color w:val="000000"/>
          <w:sz w:val="28"/>
        </w:rPr>
        <w:t>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</w:t>
      </w:r>
      <w:r w:rsidRPr="00B71883">
        <w:rPr>
          <w:rFonts w:ascii="Times New Roman" w:hAnsi="Times New Roman"/>
          <w:color w:val="000000"/>
          <w:sz w:val="28"/>
        </w:rPr>
        <w:lastRenderedPageBreak/>
        <w:t>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B71883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вариативные: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B71883">
        <w:rPr>
          <w:rFonts w:ascii="Times New Roman" w:hAnsi="Times New Roman"/>
          <w:color w:val="000000"/>
          <w:sz w:val="28"/>
        </w:rPr>
        <w:t>, рекомендованных для изучения музыки ‑ 135 часов: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 xml:space="preserve">в 3 классе – 34 часа (1 час в неделю),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B71883" w:rsidRPr="00B71883" w:rsidRDefault="00B71883" w:rsidP="00B71883">
      <w:pPr>
        <w:spacing w:after="0" w:line="264" w:lineRule="auto"/>
        <w:ind w:firstLine="600"/>
        <w:jc w:val="both"/>
        <w:sectPr w:rsidR="00B71883" w:rsidRPr="00B71883">
          <w:pgSz w:w="11906" w:h="16383"/>
          <w:pgMar w:top="1134" w:right="850" w:bottom="1134" w:left="1701" w:header="720" w:footer="720" w:gutter="0"/>
          <w:cols w:space="720"/>
        </w:sectPr>
      </w:pPr>
      <w:r w:rsidRPr="00B71883"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B71883" w:rsidRPr="00B71883" w:rsidRDefault="00B71883" w:rsidP="00B71883">
      <w:pPr>
        <w:spacing w:after="0" w:line="264" w:lineRule="auto"/>
        <w:jc w:val="both"/>
      </w:pPr>
      <w:bookmarkStart w:id="6" w:name="block-11794887"/>
      <w:bookmarkEnd w:id="5"/>
      <w:r w:rsidRPr="00B71883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color w:val="000000"/>
          <w:sz w:val="28"/>
        </w:rPr>
        <w:t>​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B71883" w:rsidRPr="00B71883" w:rsidRDefault="00B71883" w:rsidP="00B71883">
      <w:pPr>
        <w:spacing w:after="0" w:line="276" w:lineRule="auto"/>
        <w:ind w:left="120"/>
      </w:pPr>
    </w:p>
    <w:p w:rsidR="00B71883" w:rsidRPr="00B71883" w:rsidRDefault="00B71883" w:rsidP="00B71883">
      <w:pPr>
        <w:spacing w:after="0" w:line="276" w:lineRule="auto"/>
        <w:ind w:left="120"/>
      </w:pPr>
      <w:r w:rsidRPr="00B71883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B71883" w:rsidRPr="00B71883" w:rsidRDefault="00B71883" w:rsidP="00B71883">
      <w:pPr>
        <w:spacing w:after="0" w:line="276" w:lineRule="auto"/>
        <w:ind w:left="120"/>
      </w:pP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Русский фольклор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заклички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потешки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, считалки, прибаутки).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русских народных песен разных жанров;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B71883">
        <w:rPr>
          <w:rFonts w:ascii="Times New Roman" w:hAnsi="Times New Roman"/>
          <w:color w:val="000000"/>
          <w:sz w:val="28"/>
        </w:rPr>
        <w:t>ёжка</w:t>
      </w:r>
      <w:proofErr w:type="spellEnd"/>
      <w:r w:rsidRPr="00B71883">
        <w:rPr>
          <w:rFonts w:ascii="Times New Roman" w:hAnsi="Times New Roman"/>
          <w:color w:val="000000"/>
          <w:sz w:val="28"/>
        </w:rPr>
        <w:t>», «Заинька» и другие);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lastRenderedPageBreak/>
        <w:t>Русские народные музыкальные инструменты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Сказки, мифы и легенды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знакомство с манерой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сказывания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нараспев;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сказок, былин, эпических сказаний, рассказываемых нараспев;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Олонхо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, карело-финской Калевалы, калмыцкого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Джангара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Нартского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Жанры музыкального фольклора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Народные праздники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Осенины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Навруз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Ысыах</w:t>
      </w:r>
      <w:proofErr w:type="spellEnd"/>
      <w:r w:rsidRPr="00B71883">
        <w:rPr>
          <w:rFonts w:ascii="Times New Roman" w:hAnsi="Times New Roman"/>
          <w:color w:val="000000"/>
          <w:sz w:val="28"/>
        </w:rPr>
        <w:t>).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посещение театра, театрализованного представления;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участие в народных гуляньях на улицах родного города, посёлка.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Первые артисты, народный театр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Скоморохи. Ярмарочный балаган. Вертеп.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чтение учебных, справочных текстов по теме;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диалог с учителем;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скоморошин</w:t>
      </w:r>
      <w:proofErr w:type="spellEnd"/>
      <w:r w:rsidRPr="00B71883">
        <w:rPr>
          <w:rFonts w:ascii="Times New Roman" w:hAnsi="Times New Roman"/>
          <w:color w:val="000000"/>
          <w:sz w:val="28"/>
        </w:rPr>
        <w:t>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Фольклор народов России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B71883">
        <w:rPr>
          <w:rFonts w:ascii="Times New Roman" w:hAnsi="Times New Roman"/>
          <w:color w:val="000000"/>
          <w:sz w:val="28"/>
        </w:rPr>
        <w:t>например</w:t>
      </w:r>
      <w:proofErr w:type="gramEnd"/>
      <w:r w:rsidRPr="00B71883">
        <w:rPr>
          <w:rFonts w:ascii="Times New Roman" w:hAnsi="Times New Roman"/>
          <w:color w:val="000000"/>
          <w:sz w:val="28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музыкантов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диалог с учителем о значении фольклористики;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чтение учебных, популярных текстов о собирателях фольклора;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приёмов обработки, развития народных мелодий;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народных песен в композиторской обработке;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обсуждение аргументированных оценочных суждений на основе сравнения;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B71883" w:rsidRPr="00B71883" w:rsidRDefault="00B71883" w:rsidP="00B71883">
      <w:pPr>
        <w:spacing w:after="0" w:line="276" w:lineRule="auto"/>
        <w:ind w:left="120"/>
      </w:pPr>
    </w:p>
    <w:p w:rsidR="00B71883" w:rsidRPr="00B71883" w:rsidRDefault="00B71883" w:rsidP="00B71883">
      <w:pPr>
        <w:spacing w:after="0" w:line="276" w:lineRule="auto"/>
        <w:ind w:left="120"/>
      </w:pPr>
      <w:r w:rsidRPr="00B71883">
        <w:rPr>
          <w:rFonts w:ascii="Times New Roman" w:hAnsi="Times New Roman"/>
          <w:b/>
          <w:color w:val="000000"/>
          <w:sz w:val="28"/>
        </w:rPr>
        <w:lastRenderedPageBreak/>
        <w:t>Модуль № 2 «Классическая музыка»</w:t>
      </w:r>
      <w:r w:rsidRPr="00B71883">
        <w:rPr>
          <w:rFonts w:ascii="Times New Roman" w:hAnsi="Times New Roman"/>
          <w:color w:val="000000"/>
          <w:sz w:val="28"/>
        </w:rPr>
        <w:t xml:space="preserve"> </w:t>
      </w:r>
    </w:p>
    <w:p w:rsidR="00B71883" w:rsidRPr="00B71883" w:rsidRDefault="00B71883" w:rsidP="00B71883">
      <w:pPr>
        <w:spacing w:after="0" w:line="276" w:lineRule="auto"/>
        <w:ind w:left="120"/>
      </w:pP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71883">
        <w:rPr>
          <w:rFonts w:ascii="Times New Roman" w:hAnsi="Times New Roman"/>
          <w:color w:val="000000"/>
          <w:sz w:val="28"/>
        </w:rPr>
        <w:t>, мелодических фраз);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Композиторы – детям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Детская музыка П.И. Чайковского, С.С. Прокофьева, Д.Б.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Кабалевского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и других композиторов. Понятие жанра. Песня, танец, марш.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подбор эпитетов, иллюстраций к музыке;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жанра;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Оркестр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музыки в исполнении оркестра;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просмотр видеозаписи;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диалог с учителем о роли дирижёра,</w:t>
      </w:r>
      <w:r w:rsidRPr="00B71883">
        <w:rPr>
          <w:rFonts w:ascii="Times New Roman" w:hAnsi="Times New Roman"/>
          <w:i/>
          <w:color w:val="000000"/>
          <w:sz w:val="28"/>
        </w:rPr>
        <w:t xml:space="preserve"> </w:t>
      </w:r>
      <w:r w:rsidRPr="00B71883">
        <w:rPr>
          <w:rFonts w:ascii="Times New Roman" w:hAnsi="Times New Roman"/>
          <w:color w:val="000000"/>
          <w:sz w:val="28"/>
        </w:rPr>
        <w:t>«Я – дирижёр» – игра-имитация дирижёрских жестов во время звучания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 и исполнение песен соответствующей тематики;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Музыкальные инструменты. Фортепиано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Музыкальные инструменты. Флейта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Предки современной флейты. Легенда о нимфе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B71883">
        <w:rPr>
          <w:rFonts w:ascii="Times New Roman" w:hAnsi="Times New Roman"/>
          <w:color w:val="000000"/>
          <w:sz w:val="28"/>
        </w:rPr>
        <w:t>» К.В. Глюка, «</w:t>
      </w:r>
      <w:proofErr w:type="spellStart"/>
      <w:r w:rsidRPr="00B71883">
        <w:rPr>
          <w:rFonts w:ascii="Times New Roman" w:hAnsi="Times New Roman"/>
          <w:color w:val="000000"/>
          <w:sz w:val="28"/>
        </w:rPr>
        <w:t>Сиринкс</w:t>
      </w:r>
      <w:proofErr w:type="spellEnd"/>
      <w:r w:rsidRPr="00B71883">
        <w:rPr>
          <w:rFonts w:ascii="Times New Roman" w:hAnsi="Times New Roman"/>
          <w:color w:val="000000"/>
          <w:sz w:val="28"/>
        </w:rPr>
        <w:t>» К. Дебюсси).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Музыкальные инструменты. Скрипка, виолончель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игра-имитация исполнительских движений во время звучания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песен, посвящённых музыкальным инструментам;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Вокальная музыка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жанрами вокальной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вокальных произведений композиторов-классиков;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освоение комплекса дыхательных, артикуляционных упражнений;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вокальные упражнения на развитие гибкости голоса, расширения его диапазона;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проблемная ситуация: что значит красивое пение;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вокальных произведений композиторов-классиков;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описание своего впечатления от восприятия;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Программная музыка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Программное название, известный сюжет, литературный эпиграф.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произведений программной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Симфоническая музыка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составом симфонического оркестра, группами инструментов;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на слух тембров инструментов симфонического оркестра;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фрагментов симфонической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«</w:t>
      </w:r>
      <w:proofErr w:type="spellStart"/>
      <w:r w:rsidRPr="00B71883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B71883">
        <w:rPr>
          <w:rFonts w:ascii="Times New Roman" w:hAnsi="Times New Roman"/>
          <w:color w:val="000000"/>
          <w:sz w:val="28"/>
        </w:rPr>
        <w:t>» оркестром;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вокализация тем инструментальных сочинений; разучивание, исполнение доступных вокальных сочинений;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Европейские композиторы-классики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Творчество выдающихся зарубежных композиторов.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вокализация тем инструментальных сочинений;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Мастерство исполнителя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творчеством выдающихся исполнителей классической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изучение программ, афиш консерватории, филармонии;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беседа на тему «Композитор – исполнитель – слушатель»;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создание коллекции записей любимого исполнителя.</w:t>
      </w:r>
    </w:p>
    <w:p w:rsidR="00B71883" w:rsidRPr="00B71883" w:rsidRDefault="00B71883" w:rsidP="00B71883">
      <w:pPr>
        <w:spacing w:after="0" w:line="276" w:lineRule="auto"/>
        <w:ind w:left="120"/>
      </w:pPr>
    </w:p>
    <w:p w:rsidR="00B71883" w:rsidRPr="00B71883" w:rsidRDefault="00B71883" w:rsidP="00B71883">
      <w:pPr>
        <w:spacing w:after="0" w:line="276" w:lineRule="auto"/>
        <w:ind w:left="120"/>
      </w:pPr>
      <w:r w:rsidRPr="00B71883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B71883" w:rsidRPr="00B71883" w:rsidRDefault="00B71883" w:rsidP="00B71883">
      <w:pPr>
        <w:spacing w:after="0" w:line="276" w:lineRule="auto"/>
        <w:ind w:left="120"/>
      </w:pP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</w:t>
      </w:r>
      <w:r w:rsidRPr="00B71883">
        <w:rPr>
          <w:rFonts w:ascii="Times New Roman" w:hAnsi="Times New Roman"/>
          <w:color w:val="000000"/>
          <w:sz w:val="28"/>
        </w:rPr>
        <w:lastRenderedPageBreak/>
        <w:t>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Красота и вдохновение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диалог с учителем о значении красоты и вдохновения в жизни человека;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музыки, концентрация на её восприятии, своём внутреннем состоянии;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выстраивание хорового унисона – вокального и психологического;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красивой песни;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разучивание хоровода 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Музыкальные портреты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двигательная импровизация в образе героя музыкального произведения;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разучивание,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харáктерное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исполнение песни – портретной зарисовки;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Какой же праздник без музыки?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диалог с учителем о значении музыки на празднике;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произведений торжественного, праздничного характера;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«</w:t>
      </w:r>
      <w:proofErr w:type="spellStart"/>
      <w:r w:rsidRPr="00B71883">
        <w:rPr>
          <w:rFonts w:ascii="Times New Roman" w:hAnsi="Times New Roman"/>
          <w:color w:val="000000"/>
          <w:sz w:val="28"/>
        </w:rPr>
        <w:t>дирижирование</w:t>
      </w:r>
      <w:proofErr w:type="spellEnd"/>
      <w:r w:rsidRPr="00B71883">
        <w:rPr>
          <w:rFonts w:ascii="Times New Roman" w:hAnsi="Times New Roman"/>
          <w:color w:val="000000"/>
          <w:sz w:val="28"/>
        </w:rPr>
        <w:t>» фрагментами произведений;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конкурс на лучшего «дирижёра»;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 и исполнение тематических песен к ближайшему празднику;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проблемная ситуация: почему на праздниках обязательно звучит музыка;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запись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видеооткрытки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Танцы, игры и веселье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слушание, исполнение музыки скерцозного характера;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танцевальных движений;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танец-игра;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рефлексия собственного эмоционального состояния после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участияв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танцевальных композициях и импровизациях;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проблемная ситуация: зачем люди танцуют;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ритмическая импровизация в стиле определённого танцевального жанра;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Искусство времени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проблемная ситуация: как музыка воздействует на человека;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 w:rsidR="00B71883" w:rsidRPr="00B71883" w:rsidRDefault="00B71883" w:rsidP="00B71883">
      <w:pPr>
        <w:spacing w:after="0" w:line="276" w:lineRule="auto"/>
        <w:ind w:left="120"/>
      </w:pPr>
    </w:p>
    <w:p w:rsidR="00B71883" w:rsidRPr="00B71883" w:rsidRDefault="00B71883" w:rsidP="00B71883">
      <w:pPr>
        <w:spacing w:after="0" w:line="276" w:lineRule="auto"/>
        <w:ind w:left="120"/>
      </w:pPr>
      <w:r w:rsidRPr="00B71883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B71883" w:rsidRPr="00B71883" w:rsidRDefault="00B71883" w:rsidP="00B71883">
      <w:pPr>
        <w:spacing w:after="0" w:line="276" w:lineRule="auto"/>
        <w:ind w:left="120"/>
      </w:pP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</w:t>
      </w:r>
      <w:r w:rsidRPr="00B71883">
        <w:rPr>
          <w:rFonts w:ascii="Times New Roman" w:hAnsi="Times New Roman"/>
          <w:color w:val="000000"/>
          <w:sz w:val="28"/>
        </w:rPr>
        <w:lastRenderedPageBreak/>
        <w:t xml:space="preserve">народов нет непереходимых границ» – тезис, выдвинутый Д.Б.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Певец своего народа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народовс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Музыка стран дальнего зарубежья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сальса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, босса-нова и другие).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Смешение традиций и культур в музыке Северной Америки.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классификация на группы духовых, ударных, струнных;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вариативно: исполнение на клавишных или духовых инструментах народных мелодий, прослеживание их по нотной записи;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B71883" w:rsidRPr="00B71883" w:rsidRDefault="00B71883" w:rsidP="00B71883">
      <w:pPr>
        <w:spacing w:after="0" w:line="276" w:lineRule="auto"/>
        <w:ind w:left="120"/>
      </w:pPr>
    </w:p>
    <w:p w:rsidR="00B71883" w:rsidRPr="00B71883" w:rsidRDefault="00B71883" w:rsidP="00B71883">
      <w:pPr>
        <w:spacing w:after="0" w:line="276" w:lineRule="auto"/>
        <w:ind w:left="120"/>
      </w:pPr>
      <w:r w:rsidRPr="00B71883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B71883">
        <w:rPr>
          <w:rFonts w:ascii="Times New Roman" w:hAnsi="Times New Roman"/>
          <w:color w:val="000000"/>
          <w:sz w:val="28"/>
        </w:rPr>
        <w:t xml:space="preserve"> </w:t>
      </w:r>
    </w:p>
    <w:p w:rsidR="00B71883" w:rsidRPr="00B71883" w:rsidRDefault="00B71883" w:rsidP="00B71883">
      <w:pPr>
        <w:spacing w:after="0" w:line="276" w:lineRule="auto"/>
        <w:ind w:left="120"/>
      </w:pP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Звучание храма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Колокольность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в музыке русских композиторов.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обобщение жизненного опыта, связанного со звучанием колоколов;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 xml:space="preserve">слушание музыки русских композиторов с ярко выраженным изобразительным элементом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колокольности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ритмические и артикуляционные упражнения на основе звонарских приговорок;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просмотр документального фильма о колоколах;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Песни верующих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просмотр документального фильма о значении молитвы;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рисование по мотивам прослушанных музыкальных произведений.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Инструментальная музыка в церкви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Орган и его роль в богослужении. Творчество И.С. Баха.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ответы на вопросы учителя;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органной музыки И.С. Баха;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игровая имитация особенностей игры на органе (во время слушания);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наблюдение за трансформацией музыкального образа;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Искусство Русской православной церкви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прослеживание исполняемых мелодий по нотной записи;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анализ типа мелодического движения, особенностей ритма, темпа, динамики;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B71883">
        <w:rPr>
          <w:rFonts w:ascii="Times New Roman" w:hAnsi="Times New Roman"/>
          <w:color w:val="000000"/>
          <w:sz w:val="28"/>
        </w:rPr>
        <w:t>например</w:t>
      </w:r>
      <w:proofErr w:type="gramEnd"/>
      <w:r w:rsidRPr="00B71883">
        <w:rPr>
          <w:rFonts w:ascii="Times New Roman" w:hAnsi="Times New Roman"/>
          <w:color w:val="000000"/>
          <w:sz w:val="28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B71883" w:rsidRPr="00B71883" w:rsidRDefault="00B71883" w:rsidP="00B71883">
      <w:pPr>
        <w:spacing w:after="0" w:line="276" w:lineRule="auto"/>
        <w:ind w:left="120"/>
      </w:pPr>
    </w:p>
    <w:p w:rsidR="00B71883" w:rsidRPr="00B71883" w:rsidRDefault="00B71883" w:rsidP="00B71883">
      <w:pPr>
        <w:spacing w:after="0" w:line="276" w:lineRule="auto"/>
        <w:ind w:left="120"/>
      </w:pPr>
      <w:r w:rsidRPr="00B71883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B71883" w:rsidRPr="00B71883" w:rsidRDefault="00B71883" w:rsidP="00B71883">
      <w:pPr>
        <w:spacing w:after="0" w:line="276" w:lineRule="auto"/>
        <w:ind w:left="120"/>
      </w:pP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Музыкальная сказка на сцене, на экране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proofErr w:type="spellStart"/>
      <w:r w:rsidRPr="00B71883">
        <w:rPr>
          <w:rFonts w:ascii="Times New Roman" w:hAnsi="Times New Roman"/>
          <w:color w:val="000000"/>
          <w:sz w:val="28"/>
        </w:rPr>
        <w:t>видеопросмотр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музыкальной сказки;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игра-викторина «Угадай по голосу»;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Театр оперы и балета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со знаменитыми музыкальными театрами;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просмотр фрагментов музыкальных спектаклей с комментариями учителя;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особенностей балетного и оперного спектакля;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тесты или кроссворды на освоение специальных терминов;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танцевальная импровизация под музыку фрагмента балета;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Балет. Хореография – искусство танца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Сольные номера и массовые сцены балетного спектакля. Фрагменты, отдельные номера из балетов отечественных композиторов </w:t>
      </w:r>
      <w:r w:rsidRPr="00B71883">
        <w:rPr>
          <w:rFonts w:ascii="Times New Roman" w:hAnsi="Times New Roman"/>
          <w:color w:val="000000"/>
          <w:sz w:val="28"/>
        </w:rPr>
        <w:lastRenderedPageBreak/>
        <w:t>(например, балеты П.И. Чайковского, С.С. Прокофьева, А.И. Хачатуряна, В.А. Гаврилина, Р.К. Щедрина).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музыкальная викторина на знание балетной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Опера. Главные герои и номера оперного спектакля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Салтане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», «Снегурочка»), М.И. Глинки («Руслан и Людмила»), К.В. Глюка («Орфей и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Эвридика</w:t>
      </w:r>
      <w:proofErr w:type="spellEnd"/>
      <w:r w:rsidRPr="00B71883">
        <w:rPr>
          <w:rFonts w:ascii="Times New Roman" w:hAnsi="Times New Roman"/>
          <w:color w:val="000000"/>
          <w:sz w:val="28"/>
        </w:rPr>
        <w:t>»), Дж. Верди и других композиторов).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фрагментов опер;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тембрами голосов оперных певцов;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освоение терминологии;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звучащие тесты и кроссворды на проверку знаний;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песни, хора из оперы;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рисование героев, сцен из опер;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просмотр фильма-оперы; постановка детской оперы.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звучащие и терминологические тесты;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создание </w:t>
      </w:r>
      <w:proofErr w:type="gramStart"/>
      <w:r w:rsidRPr="00B71883">
        <w:rPr>
          <w:rFonts w:ascii="Times New Roman" w:hAnsi="Times New Roman"/>
          <w:color w:val="000000"/>
          <w:sz w:val="28"/>
        </w:rPr>
        <w:t>любительского видеофильма</w:t>
      </w:r>
      <w:proofErr w:type="gramEnd"/>
      <w:r w:rsidRPr="00B71883">
        <w:rPr>
          <w:rFonts w:ascii="Times New Roman" w:hAnsi="Times New Roman"/>
          <w:color w:val="000000"/>
          <w:sz w:val="28"/>
        </w:rPr>
        <w:t xml:space="preserve"> на основе выбранного либретто; просмотр фильма-оперы или фильма-балета.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Оперетта, мюзикл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жанрами оперетты, мюзикла;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фрагментов из оперетт, анализ характерных особенностей жанра;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сравнение разных постановок одного и того же мюзикла;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Кто создаёт музыкальный спектакль?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диалог с учителем по поводу синкретичного характера музыкального спектакля;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просмотр фрагментов одного и того же спектакля в разных постановках;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обсуждение различий в оформлении, режиссуре;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виртуальный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квест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по музыкальному театру.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диалог с учителем;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B71883" w:rsidRPr="00B71883" w:rsidRDefault="00B71883" w:rsidP="00B71883">
      <w:pPr>
        <w:spacing w:after="0" w:line="276" w:lineRule="auto"/>
        <w:ind w:left="120"/>
      </w:pPr>
    </w:p>
    <w:p w:rsidR="00B71883" w:rsidRPr="00B71883" w:rsidRDefault="00B71883" w:rsidP="00B71883">
      <w:pPr>
        <w:spacing w:after="0" w:line="276" w:lineRule="auto"/>
        <w:ind w:left="120"/>
      </w:pPr>
      <w:r w:rsidRPr="00B71883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B71883" w:rsidRPr="00B71883" w:rsidRDefault="00B71883" w:rsidP="00B71883">
      <w:pPr>
        <w:spacing w:after="0" w:line="276" w:lineRule="auto"/>
        <w:ind w:left="120"/>
      </w:pP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эмбиента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Современные обработки классической музыки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различение музыки классической и её современной обработки;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обработок классической музыки, сравнение их с оригиналом;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обсуждение комплекса выразительных средств, наблюдение за изменением характера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Джаз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Особенности джаза: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B71883"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Исполнители современной музыки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просмотр видеоклипов современных исполнителей;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составление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B71883">
        <w:rPr>
          <w:rFonts w:ascii="Times New Roman" w:hAnsi="Times New Roman"/>
          <w:color w:val="000000"/>
          <w:sz w:val="28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подбор электронных тембров для создания музыки к фантастическому фильму;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 w:rsidRPr="00B71883">
        <w:rPr>
          <w:rFonts w:ascii="Times New Roman" w:hAnsi="Times New Roman"/>
          <w:color w:val="000000"/>
          <w:sz w:val="28"/>
          <w:lang w:val="en-US"/>
        </w:rPr>
        <w:t>Garage</w:t>
      </w:r>
      <w:r w:rsidRPr="00B71883">
        <w:rPr>
          <w:rFonts w:ascii="Times New Roman" w:hAnsi="Times New Roman"/>
          <w:color w:val="000000"/>
          <w:sz w:val="28"/>
        </w:rPr>
        <w:t xml:space="preserve"> </w:t>
      </w:r>
      <w:r w:rsidRPr="00B71883">
        <w:rPr>
          <w:rFonts w:ascii="Times New Roman" w:hAnsi="Times New Roman"/>
          <w:color w:val="000000"/>
          <w:sz w:val="28"/>
          <w:lang w:val="en-US"/>
        </w:rPr>
        <w:t>Band</w:t>
      </w:r>
      <w:r w:rsidRPr="00B71883">
        <w:rPr>
          <w:rFonts w:ascii="Times New Roman" w:hAnsi="Times New Roman"/>
          <w:color w:val="000000"/>
          <w:sz w:val="28"/>
        </w:rPr>
        <w:t>).</w:t>
      </w:r>
    </w:p>
    <w:p w:rsidR="00B71883" w:rsidRPr="00B71883" w:rsidRDefault="00B71883" w:rsidP="00B71883">
      <w:pPr>
        <w:spacing w:after="0" w:line="276" w:lineRule="auto"/>
        <w:ind w:left="120"/>
      </w:pPr>
    </w:p>
    <w:p w:rsidR="00B71883" w:rsidRPr="00B71883" w:rsidRDefault="00B71883" w:rsidP="00B71883">
      <w:pPr>
        <w:spacing w:after="0" w:line="276" w:lineRule="auto"/>
        <w:ind w:left="120"/>
      </w:pPr>
      <w:r w:rsidRPr="00B71883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B71883" w:rsidRPr="00B71883" w:rsidRDefault="00B71883" w:rsidP="00B71883">
      <w:pPr>
        <w:spacing w:after="0" w:line="276" w:lineRule="auto"/>
        <w:ind w:left="120"/>
      </w:pP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Весь мир звучит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со звуками музыкальными и шумовыми;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различение, определение на слух звуков различного качества;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артикуляционные упражнения, разучивание и исполнение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и песен с использованием звукоподражательных элементов, шумовых звуков.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Звукоряд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Нотный стан, скрипичный ключ. Ноты первой октавы.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элементами нотной записи;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пение с названием нот, игра на металлофоне звукоряда от ноты «до»;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Интонация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71883"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Ритм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B71883">
        <w:rPr>
          <w:rFonts w:ascii="Times New Roman" w:hAnsi="Times New Roman"/>
          <w:color w:val="000000"/>
          <w:sz w:val="28"/>
        </w:rPr>
        <w:t>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Ритмический рисунок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с использованием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ритмослогов</w:t>
      </w:r>
      <w:proofErr w:type="spellEnd"/>
      <w:r w:rsidRPr="00B71883">
        <w:rPr>
          <w:rFonts w:ascii="Times New Roman" w:hAnsi="Times New Roman"/>
          <w:color w:val="000000"/>
          <w:sz w:val="28"/>
        </w:rPr>
        <w:t>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Размер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Равномерная пульсация. Сильные и слабые доли. Размеры 2/4, 3/4, 4/4.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на слух, по нотной записи размеров 2/4, 3/4, 4/4;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71883">
        <w:rPr>
          <w:rFonts w:ascii="Times New Roman" w:hAnsi="Times New Roman"/>
          <w:color w:val="000000"/>
          <w:sz w:val="28"/>
        </w:rPr>
        <w:t>, мелодий в размерах 2/4, 3/4, 4/4; вокальная и инструментальная импровизация в заданном размере.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Музыкальный язык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71883">
        <w:rPr>
          <w:rFonts w:ascii="Times New Roman" w:hAnsi="Times New Roman"/>
          <w:color w:val="000000"/>
          <w:sz w:val="28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Высота звуков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освоение понятий «выше-ниже»;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регистра;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71883">
        <w:rPr>
          <w:rFonts w:ascii="Times New Roman" w:hAnsi="Times New Roman"/>
          <w:color w:val="000000"/>
          <w:sz w:val="28"/>
        </w:rPr>
        <w:t>, кратких мелодий по нотам; выполнение упражнений на виртуальной клавиатуре.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Мелодия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Мотив, музыкальная фраза.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Поступенное</w:t>
      </w:r>
      <w:proofErr w:type="spellEnd"/>
      <w:r w:rsidRPr="00B71883">
        <w:rPr>
          <w:rFonts w:ascii="Times New Roman" w:hAnsi="Times New Roman"/>
          <w:color w:val="000000"/>
          <w:sz w:val="28"/>
        </w:rPr>
        <w:t>, плавное движение мелодии, скачки. Мелодический рисунок.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поступенным</w:t>
      </w:r>
      <w:proofErr w:type="spellEnd"/>
      <w:r w:rsidRPr="00B71883">
        <w:rPr>
          <w:rFonts w:ascii="Times New Roman" w:hAnsi="Times New Roman"/>
          <w:color w:val="000000"/>
          <w:sz w:val="28"/>
        </w:rPr>
        <w:t>, плавным движением, скачками, остановками;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исполнение, импровизация (вокальная или на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звуковысотных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музыкальных инструментах) различных мелодических рисунков;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71883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Сопровождение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Аккомпанемент. Остинато. Вступление, заключение, проигрыш.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показ рукой линии движения главного голоса и аккомпанемента;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составление наглядной графической схемы;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Песня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Куплетная форма. Запев, припев.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со строением куплетной формы;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 куплетной формы;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исполнение песен, написанных в куплетной форме;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импровизация, сочинение новых куплетов к знакомой песне.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Лад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Содержание: Понятие лада. Семиступенные лады мажор и минор. Краска звучания.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Ступеневый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состав.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на слух ладового наклонения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игра «Солнышко – туча»;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наблюдение за изменением музыкального образа при изменении лада;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исполнение песен с ярко выраженной ладовой окраской;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Пентатоника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Ноты в разных октавах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Ноты второй и малой октавы. Басовый ключ.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нотной записью во второй и малой октаве;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на слух, в какой октаве звучит музыкальный фрагмент;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71883">
        <w:rPr>
          <w:rFonts w:ascii="Times New Roman" w:hAnsi="Times New Roman"/>
          <w:color w:val="000000"/>
          <w:sz w:val="28"/>
        </w:rPr>
        <w:t>, кратких мелодий по нотам.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Дополнительные обозначения в нотах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Реприза, фермата, вольта, украшения (трели, форшлаги).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 дополнительными элементами нотной записи;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 xml:space="preserve">исполнение песен,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71883">
        <w:rPr>
          <w:rFonts w:ascii="Times New Roman" w:hAnsi="Times New Roman"/>
          <w:color w:val="000000"/>
          <w:sz w:val="28"/>
        </w:rPr>
        <w:t>, в которых присутствуют данные элементы.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Ритмические рисунки в размере 6/8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Размер 6/8. Нота с точкой. Шестнадцатые. Пунктирный ритм.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игра «Ритмическое эхо»,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прохлопывание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ритма по ритмическим карточкам, проговаривание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ритмослогами</w:t>
      </w:r>
      <w:proofErr w:type="spellEnd"/>
      <w:r w:rsidRPr="00B71883">
        <w:rPr>
          <w:rFonts w:ascii="Times New Roman" w:hAnsi="Times New Roman"/>
          <w:color w:val="000000"/>
          <w:sz w:val="28"/>
        </w:rPr>
        <w:t>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разучивание, исполнение на ударных инструментах ритмической партитуры;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исполнение на клавишных или духовых инструментах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71883">
        <w:rPr>
          <w:rFonts w:ascii="Times New Roman" w:hAnsi="Times New Roman"/>
          <w:color w:val="000000"/>
          <w:sz w:val="28"/>
        </w:rPr>
        <w:t>, мелодий и аккомпанементов в размере 6/8.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Тональность. Гамма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на слух устойчивых звуков;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игра «устой –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неустой</w:t>
      </w:r>
      <w:proofErr w:type="spellEnd"/>
      <w:r w:rsidRPr="00B71883">
        <w:rPr>
          <w:rFonts w:ascii="Times New Roman" w:hAnsi="Times New Roman"/>
          <w:color w:val="000000"/>
          <w:sz w:val="28"/>
        </w:rPr>
        <w:t>»;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пение упражнений – гамм с названием нот, прослеживание по нотам;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освоение понятия «тоника»;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упражнение на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допевание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неполной музыкальной фразы до тоники «Закончи музыкальную фразу»;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импровизация в заданной тональности.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Интервалы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освоение понятия «интервал»;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анализ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ступеневого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состава мажорной и минорной гаммы (тон-полутон);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подбор эпитетов для определения краски звучания различных интервалов;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 xml:space="preserve">разучивание, исполнение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и песен с ярко выраженной характерной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интерваликой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в мелодическом движении;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элементы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двухголосия</w:t>
      </w:r>
      <w:proofErr w:type="spellEnd"/>
      <w:r w:rsidRPr="00B71883">
        <w:rPr>
          <w:rFonts w:ascii="Times New Roman" w:hAnsi="Times New Roman"/>
          <w:color w:val="000000"/>
          <w:sz w:val="28"/>
        </w:rPr>
        <w:t>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досочинение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Гармония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различение на слух интервалов и аккордов;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различение на слух мажорных и минорных аккордов;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и песен с мелодическим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движениемпо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звукам аккордов;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вокальные упражнения с элементами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трёхголосия</w:t>
      </w:r>
      <w:proofErr w:type="spellEnd"/>
      <w:r w:rsidRPr="00B71883">
        <w:rPr>
          <w:rFonts w:ascii="Times New Roman" w:hAnsi="Times New Roman"/>
          <w:color w:val="000000"/>
          <w:sz w:val="28"/>
        </w:rPr>
        <w:t>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сочинение аккордового аккомпанемента к мелодии песни.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Музыкальная форма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произведений: определение формы их строения на слух;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исполнение песен, написанных в двухчастной или трёхчастной форме;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Вариации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Содержание: Варьирование как принцип развития. Тема. Вариации.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Виды деятельности обучающихся: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слушание произведений, сочинённых в форме вариаций;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наблюдение за развитием, изменением основной темы;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составление наглядной буквенной или графической схемы;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исполнение ритмической партитуры, построенной по принципу вариаций;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вариативно: коллективная импровизация в форме вариаций.</w:t>
      </w:r>
    </w:p>
    <w:p w:rsidR="00B71883" w:rsidRPr="00B71883" w:rsidRDefault="00B71883" w:rsidP="00B71883">
      <w:pPr>
        <w:spacing w:after="200" w:line="276" w:lineRule="auto"/>
        <w:sectPr w:rsidR="00B71883" w:rsidRPr="00B71883">
          <w:pgSz w:w="11906" w:h="16383"/>
          <w:pgMar w:top="1134" w:right="850" w:bottom="1134" w:left="1701" w:header="720" w:footer="720" w:gutter="0"/>
          <w:cols w:space="720"/>
        </w:sectPr>
      </w:pPr>
    </w:p>
    <w:p w:rsidR="00B71883" w:rsidRPr="00B71883" w:rsidRDefault="00B71883" w:rsidP="00B71883">
      <w:pPr>
        <w:spacing w:after="0" w:line="264" w:lineRule="auto"/>
        <w:ind w:left="120"/>
        <w:jc w:val="both"/>
      </w:pPr>
      <w:bookmarkStart w:id="7" w:name="block-11794888"/>
      <w:bookmarkEnd w:id="6"/>
      <w:r w:rsidRPr="00B71883">
        <w:rPr>
          <w:rFonts w:ascii="Times New Roman" w:hAnsi="Times New Roman"/>
          <w:color w:val="000000"/>
          <w:sz w:val="28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color w:val="000000"/>
          <w:sz w:val="28"/>
        </w:rPr>
        <w:t>​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B71883" w:rsidRPr="00B71883" w:rsidRDefault="00B71883" w:rsidP="00B71883">
      <w:pPr>
        <w:spacing w:after="0" w:line="276" w:lineRule="auto"/>
        <w:ind w:left="120"/>
      </w:pPr>
      <w:bookmarkStart w:id="8" w:name="_Toc139972685"/>
      <w:bookmarkEnd w:id="8"/>
    </w:p>
    <w:p w:rsidR="00B71883" w:rsidRPr="00B71883" w:rsidRDefault="00B71883" w:rsidP="00B71883">
      <w:pPr>
        <w:spacing w:after="0" w:line="264" w:lineRule="auto"/>
        <w:ind w:left="120"/>
        <w:jc w:val="both"/>
      </w:pP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B71883">
        <w:rPr>
          <w:rFonts w:ascii="Times New Roman" w:hAnsi="Times New Roman"/>
          <w:color w:val="000000"/>
          <w:sz w:val="28"/>
        </w:rPr>
        <w:t xml:space="preserve">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B71883">
        <w:rPr>
          <w:rFonts w:ascii="Times New Roman" w:hAnsi="Times New Roman"/>
          <w:color w:val="000000"/>
          <w:sz w:val="28"/>
        </w:rPr>
        <w:t>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B71883">
        <w:rPr>
          <w:rFonts w:ascii="Times New Roman" w:hAnsi="Times New Roman"/>
          <w:color w:val="000000"/>
          <w:sz w:val="28"/>
        </w:rPr>
        <w:t>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B71883">
        <w:rPr>
          <w:rFonts w:ascii="Times New Roman" w:hAnsi="Times New Roman"/>
          <w:color w:val="000000"/>
          <w:sz w:val="28"/>
        </w:rPr>
        <w:t>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B71883">
        <w:rPr>
          <w:rFonts w:ascii="Times New Roman" w:hAnsi="Times New Roman"/>
          <w:color w:val="000000"/>
          <w:sz w:val="28"/>
        </w:rPr>
        <w:t>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анализировать музыкальные тексты (акустические и </w:t>
      </w:r>
      <w:proofErr w:type="gramStart"/>
      <w:r w:rsidRPr="00B71883">
        <w:rPr>
          <w:rFonts w:ascii="Times New Roman" w:hAnsi="Times New Roman"/>
          <w:color w:val="000000"/>
          <w:sz w:val="28"/>
        </w:rPr>
        <w:t>нотные)по</w:t>
      </w:r>
      <w:proofErr w:type="gramEnd"/>
      <w:r w:rsidRPr="00B71883">
        <w:rPr>
          <w:rFonts w:ascii="Times New Roman" w:hAnsi="Times New Roman"/>
          <w:color w:val="000000"/>
          <w:sz w:val="28"/>
        </w:rPr>
        <w:t xml:space="preserve"> предложенному учителем алгоритму;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B71883">
        <w:rPr>
          <w:rFonts w:ascii="Times New Roman" w:hAnsi="Times New Roman"/>
          <w:color w:val="000000"/>
          <w:sz w:val="28"/>
        </w:rPr>
        <w:t>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 w:rsidRPr="00B71883"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ситуациина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ответственно выполнять свою часть работы; оценивать свой вклад в общий результат;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B71883">
        <w:rPr>
          <w:rFonts w:ascii="Times New Roman" w:hAnsi="Times New Roman"/>
          <w:color w:val="000000"/>
          <w:sz w:val="28"/>
        </w:rPr>
        <w:t>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B71883">
        <w:rPr>
          <w:rFonts w:ascii="Times New Roman" w:hAnsi="Times New Roman"/>
          <w:color w:val="000000"/>
          <w:sz w:val="28"/>
        </w:rPr>
        <w:t>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B71883" w:rsidRPr="00B71883" w:rsidRDefault="00B71883" w:rsidP="00B71883">
      <w:pPr>
        <w:spacing w:after="0" w:line="276" w:lineRule="auto"/>
        <w:ind w:left="120"/>
      </w:pPr>
      <w:bookmarkStart w:id="9" w:name="_Toc139972686"/>
      <w:bookmarkEnd w:id="9"/>
    </w:p>
    <w:p w:rsidR="00B71883" w:rsidRPr="00B71883" w:rsidRDefault="00B71883" w:rsidP="00B71883">
      <w:pPr>
        <w:spacing w:after="0" w:line="264" w:lineRule="auto"/>
        <w:ind w:left="120"/>
        <w:jc w:val="both"/>
      </w:pP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B71883" w:rsidRPr="00B71883" w:rsidRDefault="00B71883" w:rsidP="00B71883">
      <w:pPr>
        <w:spacing w:after="0" w:line="264" w:lineRule="auto"/>
        <w:ind w:left="120"/>
        <w:jc w:val="both"/>
      </w:pPr>
    </w:p>
    <w:p w:rsidR="00B71883" w:rsidRPr="00B71883" w:rsidRDefault="00B71883" w:rsidP="00B71883">
      <w:pPr>
        <w:spacing w:after="0" w:line="264" w:lineRule="auto"/>
        <w:ind w:left="12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Обучающиеся, освоившие основную образовательную программу по музыке: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с уважением относятся к достижениям отечественной музыкальной культуры;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К концу изучения модуля № 1 «Народная музыка России» обучающийся научится: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 w:rsidRPr="00B71883"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создавать ритмический аккомпанемент на ударных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инструментахпри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исполнении народной песни;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К концу изучения модуля № 2 «Классическая музыка» обучающийся научится: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B71883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К концу изучения модуля № 3 «Музыка в жизни человека» обучающийся научится: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B71883">
        <w:rPr>
          <w:rFonts w:ascii="Times New Roman" w:hAnsi="Times New Roman"/>
          <w:color w:val="000000"/>
          <w:sz w:val="28"/>
        </w:rPr>
        <w:t>танцевальность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маршевость</w:t>
      </w:r>
      <w:proofErr w:type="spellEnd"/>
      <w:r w:rsidRPr="00B71883">
        <w:rPr>
          <w:rFonts w:ascii="Times New Roman" w:hAnsi="Times New Roman"/>
          <w:color w:val="000000"/>
          <w:sz w:val="28"/>
        </w:rPr>
        <w:t xml:space="preserve"> (связь с движением), </w:t>
      </w:r>
      <w:proofErr w:type="spellStart"/>
      <w:r w:rsidRPr="00B71883">
        <w:rPr>
          <w:rFonts w:ascii="Times New Roman" w:hAnsi="Times New Roman"/>
          <w:color w:val="000000"/>
          <w:sz w:val="28"/>
        </w:rPr>
        <w:t>декламационность</w:t>
      </w:r>
      <w:proofErr w:type="spellEnd"/>
      <w:r w:rsidRPr="00B71883">
        <w:rPr>
          <w:rFonts w:ascii="Times New Roman" w:hAnsi="Times New Roman"/>
          <w:color w:val="000000"/>
          <w:sz w:val="28"/>
        </w:rPr>
        <w:t>, эпос (связь со словом);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К концу изучения модуля № 4 «Музыка народов мира» обучающийся научится: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К концу изучения модуля № 5 «Духовная музыка» обучающийся научится: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К концу изучения модуля № 6 «Музыка театра и кино» обучающийся научится: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lastRenderedPageBreak/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b/>
          <w:color w:val="000000"/>
          <w:sz w:val="28"/>
        </w:rPr>
        <w:t>К концу изучения модуля № 8 «Музыкальная грамота» обучающийся научится: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различать на слух принципы развития: повтор, контраст, варьирование;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ориентироваться в нотной записи в пределах певческого диапазона;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исполнять и создавать различные ритмические рисунки;</w:t>
      </w:r>
    </w:p>
    <w:p w:rsidR="00B71883" w:rsidRPr="00B71883" w:rsidRDefault="00B71883" w:rsidP="00B71883">
      <w:pPr>
        <w:spacing w:after="0" w:line="264" w:lineRule="auto"/>
        <w:ind w:firstLine="600"/>
        <w:jc w:val="both"/>
      </w:pPr>
      <w:r w:rsidRPr="00B71883">
        <w:rPr>
          <w:rFonts w:ascii="Times New Roman" w:hAnsi="Times New Roman"/>
          <w:color w:val="000000"/>
          <w:sz w:val="28"/>
        </w:rPr>
        <w:t>исполнять песни с простым мелодическим рисунком.</w:t>
      </w:r>
    </w:p>
    <w:p w:rsidR="00B71883" w:rsidRPr="00B71883" w:rsidRDefault="00B71883" w:rsidP="00B71883">
      <w:pPr>
        <w:spacing w:after="200" w:line="276" w:lineRule="auto"/>
        <w:sectPr w:rsidR="00B71883" w:rsidRPr="00B71883">
          <w:pgSz w:w="11906" w:h="16383"/>
          <w:pgMar w:top="1134" w:right="850" w:bottom="1134" w:left="1701" w:header="720" w:footer="720" w:gutter="0"/>
          <w:cols w:space="720"/>
        </w:sectPr>
      </w:pPr>
    </w:p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  <w:bookmarkStart w:id="10" w:name="block-11794889"/>
      <w:bookmarkEnd w:id="7"/>
      <w:r w:rsidRPr="00B71883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B71883">
        <w:rPr>
          <w:rFonts w:ascii="Times New Roman" w:hAnsi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41"/>
        <w:gridCol w:w="805"/>
        <w:gridCol w:w="1105"/>
        <w:gridCol w:w="2646"/>
      </w:tblGrid>
      <w:tr w:rsidR="00B71883" w:rsidRPr="00B71883" w:rsidTr="00B71883">
        <w:trPr>
          <w:gridAfter w:val="2"/>
          <w:wAfter w:w="3751" w:type="dxa"/>
          <w:trHeight w:val="144"/>
          <w:tblCellSpacing w:w="20" w:type="nil"/>
        </w:trPr>
        <w:tc>
          <w:tcPr>
            <w:tcW w:w="2646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0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B71883" w:rsidRPr="00B71883" w:rsidRDefault="00B71883" w:rsidP="00B71883">
      <w:pPr>
        <w:spacing w:after="200" w:line="276" w:lineRule="auto"/>
        <w:rPr>
          <w:lang w:val="en-US"/>
        </w:rPr>
        <w:sectPr w:rsidR="00B71883" w:rsidRPr="00B718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  <w:r w:rsidRPr="00B71883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мосточку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»;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Вольге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Н.Добронравов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народная песня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коми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«Провожание»; татарская народная песня «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Туган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Лядов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«Кикимора», «Волшебное озеро»; М.П. </w:t>
            </w:r>
            <w:r w:rsidRPr="00B71883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Мусоргский.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Рассвет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Москве-реке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» –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вступление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к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опере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Хованщина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симфония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(№ 1)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Первая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В.Я.Шаинского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сл.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М.С.Пляцковского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ВАРИАТИВНАЯ ЧАСТЬ</w:t>
            </w: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lastRenderedPageBreak/>
              <w:t>Раздел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Радуйся» хора братии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Оптиной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Пустыни; С.В. Рахманинов «Богородице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Дево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С.С.Прокофьева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«Золушка»);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a</w:t>
            </w: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ильм-сказка «Золотой ключик, или Приключения Буратино»,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А.Толстой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, муз.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Салтане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Современная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Джаз: С.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Джоплин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регтайм «Артист эстрады». Б.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Тиэл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«Как прекрасен мир!», Д.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Херман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Hello</w:t>
            </w: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Dolly</w:t>
            </w: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» в исполнении Л.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О.Газманов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Р.Газманова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(6 лет); И.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Лиева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>, Э. Терская «Мама» в исполнении группы «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Рирада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</w:rPr>
              <w:t>Сигмейстер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rPr>
                <w:lang w:val="en-US"/>
              </w:rPr>
            </w:pP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  <w:tr w:rsidR="00B71883" w:rsidRPr="00B71883" w:rsidTr="00B718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B71883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71883" w:rsidRPr="00B71883" w:rsidRDefault="00B71883" w:rsidP="00B71883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B71883" w:rsidRPr="00B71883" w:rsidRDefault="00B71883" w:rsidP="00B71883">
      <w:pPr>
        <w:spacing w:after="200" w:line="276" w:lineRule="auto"/>
        <w:rPr>
          <w:lang w:val="en-US"/>
        </w:rPr>
        <w:sectPr w:rsidR="00B71883" w:rsidRPr="00B718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  <w:r w:rsidRPr="00B71883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</w:t>
      </w:r>
    </w:p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  <w:r w:rsidRPr="00B71883">
        <w:rPr>
          <w:rFonts w:ascii="Times New Roman" w:hAnsi="Times New Roman"/>
          <w:b/>
          <w:color w:val="000000"/>
          <w:sz w:val="28"/>
          <w:lang w:val="en-US"/>
        </w:rPr>
        <w:t xml:space="preserve"> </w:t>
      </w:r>
    </w:p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  <w:bookmarkStart w:id="11" w:name="block-11794890"/>
      <w:bookmarkEnd w:id="10"/>
      <w:r w:rsidRPr="00B71883">
        <w:rPr>
          <w:rFonts w:ascii="Times New Roman" w:hAnsi="Times New Roman"/>
          <w:b/>
          <w:color w:val="000000"/>
          <w:sz w:val="28"/>
          <w:lang w:val="en-US"/>
        </w:rPr>
        <w:t xml:space="preserve"> ПОУРОЧНОЕ ПЛАНИРОВАНИЕ </w:t>
      </w:r>
    </w:p>
    <w:p w:rsidR="00B71883" w:rsidRPr="00B71883" w:rsidRDefault="00B71883" w:rsidP="00B71883">
      <w:pPr>
        <w:spacing w:after="200" w:line="276" w:lineRule="auto"/>
        <w:rPr>
          <w:lang w:val="en-US"/>
        </w:rPr>
        <w:sectPr w:rsidR="00B71883" w:rsidRPr="00B718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  <w:r w:rsidRPr="00B71883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4314"/>
        <w:gridCol w:w="1335"/>
        <w:gridCol w:w="1716"/>
        <w:gridCol w:w="1779"/>
        <w:gridCol w:w="1263"/>
        <w:gridCol w:w="2065"/>
      </w:tblGrid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№ п/п </w:t>
            </w:r>
          </w:p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>Тема</w:t>
            </w:r>
            <w:proofErr w:type="spellEnd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>урока</w:t>
            </w:r>
            <w:proofErr w:type="spellEnd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>Количество</w:t>
            </w:r>
            <w:proofErr w:type="spellEnd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>Дата</w:t>
            </w:r>
            <w:proofErr w:type="spellEnd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>изучения</w:t>
            </w:r>
            <w:proofErr w:type="spellEnd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>Электронные</w:t>
            </w:r>
            <w:proofErr w:type="spellEnd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>цифровые</w:t>
            </w:r>
            <w:proofErr w:type="spellEnd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>образовательные</w:t>
            </w:r>
            <w:proofErr w:type="spellEnd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>ресурсы</w:t>
            </w:r>
            <w:proofErr w:type="spellEnd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883" w:rsidRPr="00B409E1" w:rsidRDefault="00B71883" w:rsidP="00B71883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883" w:rsidRPr="00B409E1" w:rsidRDefault="00B71883" w:rsidP="00B71883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>Всего</w:t>
            </w:r>
            <w:proofErr w:type="spellEnd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>Контрольные</w:t>
            </w:r>
            <w:proofErr w:type="spellEnd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>работы</w:t>
            </w:r>
            <w:proofErr w:type="spellEnd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>Практические</w:t>
            </w:r>
            <w:proofErr w:type="spellEnd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>работы</w:t>
            </w:r>
            <w:proofErr w:type="spellEnd"/>
            <w:r w:rsidRPr="00B409E1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883" w:rsidRPr="00B409E1" w:rsidRDefault="00B71883" w:rsidP="00B71883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1883" w:rsidRPr="00B409E1" w:rsidRDefault="00B71883" w:rsidP="00B71883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  <w:color w:val="000000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07.09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4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Русский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5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Русские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народные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музыкальные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21.09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6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Сказки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мифы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7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Народные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8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Фольклор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народов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12.10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9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  <w:color w:val="000000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10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Русские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11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Европейские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09.11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12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Музыкальные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инструменты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Скрипка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виолончель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13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Вокальная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14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Программная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15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Симфоническая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07.12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16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Мастерство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17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Инструментальная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18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Главный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музыкальный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символ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28.12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19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Красота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вдохновение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11.01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20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Диалог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18.01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21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Диалог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25.01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22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Инструментальная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музыка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в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01.02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23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Искусство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Русской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православной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24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Религиозные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15.02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25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  <w:color w:val="000000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22.02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26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  <w:color w:val="000000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29.02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27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Театр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оперы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07.03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28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Балет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Хореография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–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искусство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14.03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29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  <w:color w:val="000000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21.03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30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  <w:color w:val="000000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04.04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31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Сюжет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музыкального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32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Оперетта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мюзикл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33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Современные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обработки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классической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25.04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34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02.05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35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Исполнители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современной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16.05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36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Электронные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музыкальные</w:t>
            </w:r>
            <w:proofErr w:type="spellEnd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</w:rPr>
              <w:t>23.05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966445" w:rsidP="00B409E1">
            <w:pPr>
              <w:spacing w:after="0" w:line="480" w:lineRule="auto"/>
              <w:ind w:left="120"/>
              <w:rPr>
                <w:rFonts w:ascii="Times New Roman" w:hAnsi="Times New Roman" w:cs="Times New Roman"/>
              </w:rPr>
            </w:pPr>
            <w:hyperlink r:id="rId37" w:history="1">
              <w:r w:rsidR="00B409E1" w:rsidRPr="00B409E1">
                <w:rPr>
                  <w:rStyle w:val="ab"/>
                  <w:rFonts w:ascii="Times New Roman" w:hAnsi="Times New Roman" w:cs="Times New Roman"/>
                </w:rPr>
                <w:t>https://resh.edu.ru/</w:t>
              </w:r>
            </w:hyperlink>
          </w:p>
        </w:tc>
      </w:tr>
      <w:tr w:rsidR="00B71883" w:rsidRPr="00B409E1" w:rsidTr="00B718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rPr>
                <w:rFonts w:ascii="Times New Roman" w:hAnsi="Times New Roman" w:cs="Times New Roman"/>
              </w:rPr>
            </w:pPr>
            <w:r w:rsidRPr="00B409E1">
              <w:rPr>
                <w:rFonts w:ascii="Times New Roman" w:hAnsi="Times New Roman" w:cs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0" w:line="276" w:lineRule="auto"/>
              <w:ind w:left="135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409E1">
              <w:rPr>
                <w:rFonts w:ascii="Times New Roman" w:hAnsi="Times New Roman" w:cs="Times New Roman"/>
                <w:color w:val="000000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1883" w:rsidRPr="00B409E1" w:rsidRDefault="00B71883" w:rsidP="00B71883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B71883" w:rsidRPr="00B71883" w:rsidRDefault="00B71883" w:rsidP="00B71883">
      <w:pPr>
        <w:spacing w:after="200" w:line="276" w:lineRule="auto"/>
        <w:rPr>
          <w:lang w:val="en-US"/>
        </w:rPr>
        <w:sectPr w:rsidR="00B71883" w:rsidRPr="00B718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71883" w:rsidRPr="00B71883" w:rsidRDefault="00B71883" w:rsidP="00B71883">
      <w:pPr>
        <w:spacing w:after="0" w:line="276" w:lineRule="auto"/>
        <w:ind w:left="120"/>
        <w:rPr>
          <w:lang w:val="en-US"/>
        </w:rPr>
      </w:pPr>
    </w:p>
    <w:p w:rsidR="00B71883" w:rsidRPr="00B71883" w:rsidRDefault="00B71883" w:rsidP="00B71883">
      <w:pPr>
        <w:spacing w:after="0" w:line="276" w:lineRule="auto"/>
        <w:ind w:left="120"/>
      </w:pPr>
      <w:bookmarkStart w:id="12" w:name="block-11794891"/>
      <w:bookmarkEnd w:id="11"/>
      <w:r w:rsidRPr="00B71883"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B71883" w:rsidRDefault="00B71883" w:rsidP="00B7188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B71883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71883" w:rsidRPr="00B71883" w:rsidRDefault="00B71883" w:rsidP="00B71883">
      <w:pPr>
        <w:pStyle w:val="ae"/>
        <w:ind w:left="106"/>
      </w:pPr>
      <w:r>
        <w:t>Музыка.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/Критская</w:t>
      </w:r>
      <w:r>
        <w:rPr>
          <w:spacing w:val="-4"/>
        </w:rPr>
        <w:t xml:space="preserve"> </w:t>
      </w:r>
      <w:r>
        <w:t>Е.Д.,</w:t>
      </w:r>
      <w:r>
        <w:rPr>
          <w:spacing w:val="-4"/>
        </w:rPr>
        <w:t xml:space="preserve"> </w:t>
      </w:r>
      <w:r>
        <w:t>Сергеева</w:t>
      </w:r>
      <w:r>
        <w:rPr>
          <w:spacing w:val="-4"/>
        </w:rPr>
        <w:t xml:space="preserve"> </w:t>
      </w:r>
      <w:r>
        <w:t>Г.П.,</w:t>
      </w:r>
      <w:r>
        <w:rPr>
          <w:spacing w:val="-4"/>
        </w:rPr>
        <w:t xml:space="preserve"> </w:t>
      </w:r>
      <w:proofErr w:type="spellStart"/>
      <w:r>
        <w:t>Шмагина</w:t>
      </w:r>
      <w:proofErr w:type="spellEnd"/>
      <w:r>
        <w:rPr>
          <w:spacing w:val="-3"/>
        </w:rPr>
        <w:t xml:space="preserve"> </w:t>
      </w:r>
      <w:r>
        <w:t>Т.С.,</w:t>
      </w:r>
      <w:r>
        <w:rPr>
          <w:spacing w:val="-4"/>
        </w:rPr>
        <w:t xml:space="preserve"> </w:t>
      </w:r>
      <w:r>
        <w:t>Акционерное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«Издательство «Просвещение»;</w:t>
      </w:r>
    </w:p>
    <w:p w:rsidR="00B71883" w:rsidRPr="00B71883" w:rsidRDefault="00B71883" w:rsidP="00B71883">
      <w:pPr>
        <w:spacing w:after="0" w:line="480" w:lineRule="auto"/>
      </w:pPr>
    </w:p>
    <w:p w:rsidR="00B71883" w:rsidRDefault="00B71883" w:rsidP="00B7188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B71883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71883" w:rsidRDefault="00B71883" w:rsidP="00B71883">
      <w:pPr>
        <w:pStyle w:val="ae"/>
      </w:pPr>
      <w:r>
        <w:t xml:space="preserve">Коллекции электронных образовательных ресурсов: </w:t>
      </w:r>
    </w:p>
    <w:p w:rsidR="00B71883" w:rsidRDefault="00B71883" w:rsidP="00B71883">
      <w:pPr>
        <w:pStyle w:val="ae"/>
      </w:pPr>
      <w:r>
        <w:t>1.«Единое окно доступа к образовательным ресурсам»- http://windows.edu/ru</w:t>
      </w:r>
    </w:p>
    <w:p w:rsidR="00B71883" w:rsidRDefault="00B71883" w:rsidP="00B71883">
      <w:pPr>
        <w:pStyle w:val="ae"/>
      </w:pPr>
      <w:r>
        <w:t xml:space="preserve">2.«Единая коллекция цифровых образовательных ресурсов» - http://school-collektion.edu/ru </w:t>
      </w:r>
    </w:p>
    <w:p w:rsidR="00B71883" w:rsidRDefault="00B71883" w:rsidP="00B71883">
      <w:pPr>
        <w:pStyle w:val="ae"/>
      </w:pPr>
      <w:r>
        <w:t>3.«Федеральный центр информационных образовательных ресурсов» - http://fcior.edu.ru, http://eor.edu.ru</w:t>
      </w:r>
    </w:p>
    <w:p w:rsidR="00B71883" w:rsidRDefault="00B71883" w:rsidP="00B71883">
      <w:pPr>
        <w:pStyle w:val="ae"/>
      </w:pPr>
      <w:r>
        <w:t xml:space="preserve">4.Каталог образовательных ресурсов сети Интернет для школы http://katalog.iot.ru/ </w:t>
      </w:r>
    </w:p>
    <w:p w:rsidR="00B71883" w:rsidRDefault="00B71883" w:rsidP="00B71883">
      <w:pPr>
        <w:pStyle w:val="ae"/>
      </w:pPr>
      <w:r>
        <w:t>5. Российская электронная школа https://resh.edu.ru/</w:t>
      </w:r>
    </w:p>
    <w:p w:rsidR="00B71883" w:rsidRDefault="00B71883" w:rsidP="00B71883">
      <w:pPr>
        <w:pStyle w:val="ae"/>
      </w:pPr>
      <w:r>
        <w:t xml:space="preserve">6.Mеtodkabinet.eu: информационно-методический кабинет http://www.metodkabinet.eu/ </w:t>
      </w:r>
    </w:p>
    <w:p w:rsidR="00B71883" w:rsidRDefault="00B71883" w:rsidP="00B71883">
      <w:pPr>
        <w:pStyle w:val="ae"/>
      </w:pPr>
      <w:r>
        <w:t>7.Каталог образовательных ресурсов сети «Интернет» http://catalog.iot.ru</w:t>
      </w:r>
    </w:p>
    <w:p w:rsidR="00B71883" w:rsidRDefault="00B71883" w:rsidP="00B71883">
      <w:pPr>
        <w:pStyle w:val="ae"/>
      </w:pPr>
      <w:r>
        <w:t xml:space="preserve"> 8.Российский образовательный портал http://www.school.edu.ru</w:t>
      </w:r>
    </w:p>
    <w:p w:rsidR="00B71883" w:rsidRDefault="00B71883" w:rsidP="00B71883">
      <w:pPr>
        <w:pStyle w:val="ae"/>
      </w:pPr>
      <w:r>
        <w:t>9.Портал «Российское образование http://www.edu.ru</w:t>
      </w:r>
    </w:p>
    <w:p w:rsidR="00B71883" w:rsidRDefault="00B71883" w:rsidP="00B71883">
      <w:pPr>
        <w:pStyle w:val="ae"/>
      </w:pPr>
      <w:r>
        <w:t>10. Портал "</w:t>
      </w:r>
      <w:proofErr w:type="spellStart"/>
      <w:r>
        <w:t>Мультиурок</w:t>
      </w:r>
      <w:proofErr w:type="spellEnd"/>
      <w:r>
        <w:t xml:space="preserve">" </w:t>
      </w:r>
      <w:hyperlink r:id="rId38" w:history="1">
        <w:r>
          <w:rPr>
            <w:rStyle w:val="ab"/>
            <w:rFonts w:eastAsiaTheme="majorEastAsia"/>
          </w:rPr>
          <w:t>http://multiurok.ru/</w:t>
        </w:r>
      </w:hyperlink>
    </w:p>
    <w:p w:rsidR="00B71883" w:rsidRPr="00B71883" w:rsidRDefault="00B71883" w:rsidP="00B71883">
      <w:pPr>
        <w:spacing w:after="0" w:line="480" w:lineRule="auto"/>
      </w:pPr>
    </w:p>
    <w:p w:rsidR="00B71883" w:rsidRDefault="00B71883" w:rsidP="00B7188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B71883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B71883" w:rsidRDefault="00B71883" w:rsidP="00B71883">
      <w:pPr>
        <w:pStyle w:val="ae"/>
        <w:ind w:left="126" w:right="235"/>
      </w:pPr>
      <w:r>
        <w:t>https://</w:t>
      </w:r>
      <w:hyperlink r:id="rId39">
        <w:r>
          <w:t xml:space="preserve">www.soloveycenter.pro/ </w:t>
        </w:r>
      </w:hyperlink>
    </w:p>
    <w:p w:rsidR="00B71883" w:rsidRDefault="00B71883" w:rsidP="00B71883">
      <w:pPr>
        <w:pStyle w:val="ae"/>
        <w:ind w:left="126" w:right="235"/>
        <w:rPr>
          <w:spacing w:val="1"/>
        </w:rPr>
      </w:pPr>
      <w:r>
        <w:t>https://onlyege.ru/ege/vpr-4/vpr-matematika-4/</w:t>
      </w:r>
      <w:r>
        <w:rPr>
          <w:spacing w:val="1"/>
        </w:rPr>
        <w:t xml:space="preserve"> </w:t>
      </w:r>
    </w:p>
    <w:p w:rsidR="00B71883" w:rsidRDefault="00B71883" w:rsidP="00B71883">
      <w:pPr>
        <w:pStyle w:val="ae"/>
        <w:ind w:left="126" w:right="235"/>
        <w:rPr>
          <w:spacing w:val="-1"/>
        </w:rPr>
      </w:pPr>
      <w:r>
        <w:rPr>
          <w:spacing w:val="-1"/>
        </w:rPr>
        <w:t xml:space="preserve">https://onlinetestpad.com/ru/tests </w:t>
      </w:r>
    </w:p>
    <w:p w:rsidR="00B71883" w:rsidRDefault="00B71883" w:rsidP="00B71883">
      <w:pPr>
        <w:pStyle w:val="ae"/>
        <w:ind w:left="126" w:right="235"/>
      </w:pPr>
      <w:r>
        <w:t>https://</w:t>
      </w:r>
      <w:hyperlink r:id="rId40">
        <w:r>
          <w:t xml:space="preserve">www.klass39.ru/klassnye-resursy/ </w:t>
        </w:r>
      </w:hyperlink>
    </w:p>
    <w:p w:rsidR="00B71883" w:rsidRDefault="00B71883" w:rsidP="00B71883">
      <w:pPr>
        <w:pStyle w:val="ae"/>
        <w:ind w:left="126" w:right="235"/>
        <w:rPr>
          <w:spacing w:val="-1"/>
        </w:rPr>
      </w:pPr>
      <w:r>
        <w:t>https://</w:t>
      </w:r>
      <w:hyperlink r:id="rId41">
        <w:r>
          <w:t>www.uchportal.ru/load/47-</w:t>
        </w:r>
      </w:hyperlink>
      <w:r>
        <w:rPr>
          <w:spacing w:val="-57"/>
        </w:rPr>
        <w:t xml:space="preserve"> </w:t>
      </w:r>
      <w:r>
        <w:t>2-2</w:t>
      </w:r>
      <w:r>
        <w:rPr>
          <w:spacing w:val="-1"/>
        </w:rPr>
        <w:t xml:space="preserve"> </w:t>
      </w:r>
    </w:p>
    <w:p w:rsidR="00B71883" w:rsidRDefault="00966445" w:rsidP="00B71883">
      <w:pPr>
        <w:pStyle w:val="ae"/>
        <w:ind w:left="126" w:right="235"/>
      </w:pPr>
      <w:hyperlink r:id="rId42">
        <w:r w:rsidR="00B71883">
          <w:t>http://school-collection.edu.ru/</w:t>
        </w:r>
      </w:hyperlink>
    </w:p>
    <w:p w:rsidR="00B71883" w:rsidRDefault="00966445" w:rsidP="00B71883">
      <w:pPr>
        <w:pStyle w:val="ae"/>
        <w:ind w:left="126" w:right="1869"/>
        <w:rPr>
          <w:spacing w:val="-1"/>
        </w:rPr>
      </w:pPr>
      <w:hyperlink r:id="rId43">
        <w:r w:rsidR="00B71883">
          <w:t>http://um-razum.ru/load/uchebnye_prezentacii/nachalnaja_shkola/18</w:t>
        </w:r>
      </w:hyperlink>
      <w:r w:rsidR="00B71883">
        <w:rPr>
          <w:spacing w:val="1"/>
        </w:rPr>
        <w:t xml:space="preserve"> </w:t>
      </w:r>
      <w:hyperlink r:id="rId44">
        <w:r w:rsidR="00B71883">
          <w:rPr>
            <w:spacing w:val="-1"/>
          </w:rPr>
          <w:t xml:space="preserve">http://internet.chgk.info/ </w:t>
        </w:r>
      </w:hyperlink>
    </w:p>
    <w:p w:rsidR="00B71883" w:rsidRDefault="00B71883" w:rsidP="00B71883">
      <w:pPr>
        <w:pStyle w:val="ae"/>
        <w:ind w:left="126" w:right="1869"/>
      </w:pPr>
      <w:r>
        <w:fldChar w:fldCharType="begin"/>
      </w:r>
      <w:r>
        <w:instrText xml:space="preserve"> HYPERLINK "http://www.vbg.ru/~kvint/im.htm" \h </w:instrText>
      </w:r>
      <w:r>
        <w:fldChar w:fldCharType="separate"/>
      </w:r>
      <w:r>
        <w:t>http://www.vbg.ru/~kvint/im.</w:t>
      </w:r>
    </w:p>
    <w:p w:rsidR="00B71883" w:rsidRDefault="00B71883" w:rsidP="00B71883">
      <w:pPr>
        <w:spacing w:after="0" w:line="480" w:lineRule="auto"/>
        <w:ind w:left="120"/>
      </w:pPr>
      <w:r>
        <w:fldChar w:fldCharType="end"/>
      </w:r>
      <w:r w:rsidRPr="00B71883">
        <w:t xml:space="preserve"> </w:t>
      </w:r>
      <w:hyperlink r:id="rId45" w:history="1">
        <w:r w:rsidRPr="00610287">
          <w:rPr>
            <w:rStyle w:val="ab"/>
          </w:rPr>
          <w:t>https://resh.edu.ru/</w:t>
        </w:r>
      </w:hyperlink>
    </w:p>
    <w:p w:rsidR="00B71883" w:rsidRPr="00B71883" w:rsidRDefault="00B409E1" w:rsidP="00B71883">
      <w:pPr>
        <w:spacing w:after="0" w:line="480" w:lineRule="auto"/>
      </w:pPr>
      <w:r>
        <w:t xml:space="preserve">   </w:t>
      </w:r>
      <w:r w:rsidR="00B71883" w:rsidRPr="00B71883">
        <w:t xml:space="preserve"> https://pedkopilka.ru</w:t>
      </w:r>
    </w:p>
    <w:p w:rsidR="00B71883" w:rsidRPr="00B71883" w:rsidRDefault="00B71883" w:rsidP="00966445">
      <w:pPr>
        <w:spacing w:after="0" w:line="480" w:lineRule="auto"/>
        <w:ind w:left="120"/>
        <w:sectPr w:rsidR="00B71883" w:rsidRPr="00B71883">
          <w:pgSz w:w="11906" w:h="16383"/>
          <w:pgMar w:top="1134" w:right="850" w:bottom="1134" w:left="1701" w:header="720" w:footer="720" w:gutter="0"/>
          <w:cols w:space="720"/>
        </w:sectPr>
      </w:pPr>
      <w:r w:rsidRPr="00B71883">
        <w:rPr>
          <w:rFonts w:ascii="Times New Roman" w:hAnsi="Times New Roman"/>
          <w:color w:val="000000"/>
          <w:sz w:val="28"/>
        </w:rPr>
        <w:t>​</w:t>
      </w:r>
      <w:r w:rsidRPr="00B71883">
        <w:rPr>
          <w:rFonts w:ascii="Times New Roman" w:hAnsi="Times New Roman"/>
          <w:color w:val="333333"/>
          <w:sz w:val="28"/>
        </w:rPr>
        <w:t>​‌‌</w:t>
      </w:r>
      <w:r w:rsidRPr="00B71883">
        <w:rPr>
          <w:rFonts w:ascii="Times New Roman" w:hAnsi="Times New Roman"/>
          <w:color w:val="000000"/>
          <w:sz w:val="28"/>
        </w:rPr>
        <w:t>​</w:t>
      </w:r>
      <w:bookmarkStart w:id="13" w:name="_GoBack"/>
      <w:bookmarkEnd w:id="13"/>
    </w:p>
    <w:bookmarkEnd w:id="12"/>
    <w:p w:rsidR="00B71883" w:rsidRPr="00B71883" w:rsidRDefault="00B71883" w:rsidP="00966445">
      <w:pPr>
        <w:spacing w:after="200" w:line="276" w:lineRule="auto"/>
      </w:pPr>
    </w:p>
    <w:sectPr w:rsidR="00B71883" w:rsidRPr="00B718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518"/>
    <w:rsid w:val="007F4518"/>
    <w:rsid w:val="00800137"/>
    <w:rsid w:val="00966445"/>
    <w:rsid w:val="00B409E1"/>
    <w:rsid w:val="00B7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536D"/>
  <w15:chartTrackingRefBased/>
  <w15:docId w15:val="{31F624C9-2289-4A10-8B67-6220CEF9C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1883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71883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71883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71883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88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7188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71883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71883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B71883"/>
  </w:style>
  <w:style w:type="paragraph" w:styleId="a3">
    <w:name w:val="header"/>
    <w:basedOn w:val="a"/>
    <w:link w:val="a4"/>
    <w:uiPriority w:val="99"/>
    <w:unhideWhenUsed/>
    <w:rsid w:val="00B71883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B71883"/>
    <w:rPr>
      <w:lang w:val="en-US"/>
    </w:rPr>
  </w:style>
  <w:style w:type="paragraph" w:styleId="a5">
    <w:name w:val="Normal Indent"/>
    <w:basedOn w:val="a"/>
    <w:uiPriority w:val="99"/>
    <w:unhideWhenUsed/>
    <w:rsid w:val="00B71883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B71883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B7188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71883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Заголовок Знак"/>
    <w:basedOn w:val="a0"/>
    <w:link w:val="a8"/>
    <w:uiPriority w:val="10"/>
    <w:rsid w:val="00B7188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71883"/>
    <w:rPr>
      <w:i/>
      <w:iCs/>
    </w:rPr>
  </w:style>
  <w:style w:type="character" w:styleId="ab">
    <w:name w:val="Hyperlink"/>
    <w:basedOn w:val="a0"/>
    <w:uiPriority w:val="99"/>
    <w:unhideWhenUsed/>
    <w:rsid w:val="00B71883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71883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B71883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Body Text"/>
    <w:basedOn w:val="a"/>
    <w:link w:val="af"/>
    <w:uiPriority w:val="1"/>
    <w:qFormat/>
    <w:rsid w:val="00B718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B71883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B409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B409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://www.soloveycenter.pro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://school-collection.edu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://multiurok.ru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://www.uchportal.ru/load/47-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://www.klass39.ru/klassnye-resursy/" TargetMode="External"/><Relationship Id="rId45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" TargetMode="External"/><Relationship Id="rId36" Type="http://schemas.openxmlformats.org/officeDocument/2006/relationships/hyperlink" Target="https://resh.edu.ru/" TargetMode="Externa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://internet.chgk.info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esh.edu.ru/" TargetMode="External"/><Relationship Id="rId43" Type="http://schemas.openxmlformats.org/officeDocument/2006/relationships/hyperlink" Target="http://um-razum.ru/load/uchebnye_prezentacii/nachalnaja_shkola/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13333</Words>
  <Characters>75999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5</cp:revision>
  <cp:lastPrinted>2023-09-03T17:16:00Z</cp:lastPrinted>
  <dcterms:created xsi:type="dcterms:W3CDTF">2023-09-03T17:03:00Z</dcterms:created>
  <dcterms:modified xsi:type="dcterms:W3CDTF">2023-09-07T15:16:00Z</dcterms:modified>
</cp:coreProperties>
</file>