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478" w:rsidRPr="005E1373" w:rsidRDefault="00973F6D">
      <w:pPr>
        <w:spacing w:after="0" w:line="408" w:lineRule="auto"/>
        <w:ind w:left="120"/>
        <w:jc w:val="center"/>
        <w:rPr>
          <w:lang w:val="ru-RU"/>
        </w:rPr>
      </w:pPr>
      <w:bookmarkStart w:id="0" w:name="block-6190226"/>
      <w:r w:rsidRPr="005E13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42478" w:rsidRPr="005E1373" w:rsidRDefault="00973F6D">
      <w:pPr>
        <w:spacing w:after="0" w:line="408" w:lineRule="auto"/>
        <w:ind w:left="120"/>
        <w:jc w:val="center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5E1373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5E137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42478" w:rsidRPr="005E1373" w:rsidRDefault="00973F6D">
      <w:pPr>
        <w:spacing w:after="0" w:line="408" w:lineRule="auto"/>
        <w:ind w:left="120"/>
        <w:jc w:val="center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5E1373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5E1373">
        <w:rPr>
          <w:rFonts w:ascii="Times New Roman" w:hAnsi="Times New Roman"/>
          <w:b/>
          <w:color w:val="000000"/>
          <w:sz w:val="28"/>
          <w:lang w:val="ru-RU"/>
        </w:rPr>
        <w:t>Волгодонского</w:t>
      </w:r>
      <w:proofErr w:type="spellEnd"/>
      <w:r w:rsidRPr="005E1373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5E137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E1373">
        <w:rPr>
          <w:rFonts w:ascii="Times New Roman" w:hAnsi="Times New Roman"/>
          <w:color w:val="000000"/>
          <w:sz w:val="28"/>
          <w:lang w:val="ru-RU"/>
        </w:rPr>
        <w:t>​</w:t>
      </w:r>
    </w:p>
    <w:p w:rsidR="00F42478" w:rsidRDefault="00973F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F42478" w:rsidRDefault="00F42478">
      <w:pPr>
        <w:spacing w:after="0"/>
        <w:ind w:left="120"/>
      </w:pPr>
    </w:p>
    <w:p w:rsidR="00F42478" w:rsidRDefault="00F42478">
      <w:pPr>
        <w:spacing w:after="0"/>
        <w:ind w:left="120"/>
      </w:pPr>
    </w:p>
    <w:p w:rsidR="00F42478" w:rsidRDefault="00F42478">
      <w:pPr>
        <w:spacing w:after="0"/>
        <w:ind w:left="120"/>
      </w:pPr>
    </w:p>
    <w:p w:rsidR="00F42478" w:rsidRDefault="00F42478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973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73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73F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73F6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73F6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73F6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0E6D86" w:rsidRDefault="00973F6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3F6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42478" w:rsidRDefault="00F42478">
      <w:pPr>
        <w:spacing w:after="0"/>
        <w:ind w:left="120"/>
      </w:pPr>
    </w:p>
    <w:p w:rsidR="00F42478" w:rsidRDefault="00973F6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42478" w:rsidRDefault="00F42478">
      <w:pPr>
        <w:spacing w:after="0"/>
        <w:ind w:left="120"/>
      </w:pPr>
    </w:p>
    <w:p w:rsidR="00F42478" w:rsidRDefault="00F42478">
      <w:pPr>
        <w:spacing w:after="0"/>
        <w:ind w:left="120"/>
      </w:pPr>
    </w:p>
    <w:p w:rsidR="00F42478" w:rsidRDefault="00F42478">
      <w:pPr>
        <w:spacing w:after="0"/>
        <w:ind w:left="120"/>
      </w:pPr>
    </w:p>
    <w:p w:rsidR="00F42478" w:rsidRDefault="00973F6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42478" w:rsidRDefault="00973F6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869716)</w:t>
      </w:r>
    </w:p>
    <w:p w:rsidR="00F42478" w:rsidRDefault="00F42478">
      <w:pPr>
        <w:spacing w:after="0"/>
        <w:ind w:left="120"/>
        <w:jc w:val="center"/>
      </w:pPr>
    </w:p>
    <w:p w:rsidR="00F42478" w:rsidRDefault="00973F6D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F42478" w:rsidRDefault="00973F6D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</w:p>
    <w:p w:rsidR="00F42478" w:rsidRDefault="00F42478">
      <w:pPr>
        <w:spacing w:after="0"/>
        <w:ind w:left="120"/>
        <w:jc w:val="center"/>
      </w:pPr>
    </w:p>
    <w:p w:rsidR="00F42478" w:rsidRDefault="00F42478">
      <w:pPr>
        <w:spacing w:after="0"/>
        <w:ind w:left="120"/>
        <w:jc w:val="center"/>
      </w:pPr>
    </w:p>
    <w:p w:rsidR="00F42478" w:rsidRDefault="00F42478">
      <w:pPr>
        <w:spacing w:after="0"/>
        <w:ind w:left="120"/>
        <w:jc w:val="center"/>
      </w:pPr>
    </w:p>
    <w:p w:rsidR="00F42478" w:rsidRDefault="00F42478">
      <w:pPr>
        <w:spacing w:after="0"/>
        <w:ind w:left="120"/>
        <w:jc w:val="center"/>
      </w:pPr>
    </w:p>
    <w:p w:rsidR="00F42478" w:rsidRDefault="00F42478">
      <w:pPr>
        <w:spacing w:after="0"/>
        <w:ind w:left="120"/>
        <w:jc w:val="center"/>
      </w:pPr>
    </w:p>
    <w:p w:rsidR="00F42478" w:rsidRDefault="00F42478">
      <w:pPr>
        <w:spacing w:after="0"/>
        <w:ind w:left="120"/>
        <w:jc w:val="center"/>
      </w:pPr>
    </w:p>
    <w:p w:rsidR="00F42478" w:rsidRDefault="00F42478">
      <w:pPr>
        <w:spacing w:after="0"/>
        <w:ind w:left="120"/>
        <w:jc w:val="center"/>
      </w:pPr>
    </w:p>
    <w:p w:rsidR="00F42478" w:rsidRPr="005E1373" w:rsidRDefault="00F42478" w:rsidP="005E1373">
      <w:pPr>
        <w:spacing w:after="0"/>
        <w:rPr>
          <w:lang w:val="ru-RU"/>
        </w:rPr>
      </w:pPr>
    </w:p>
    <w:p w:rsidR="00F42478" w:rsidRDefault="00F42478">
      <w:pPr>
        <w:spacing w:after="0"/>
        <w:ind w:left="120"/>
        <w:jc w:val="center"/>
      </w:pPr>
    </w:p>
    <w:p w:rsidR="00F42478" w:rsidRDefault="00973F6D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6efb4b3f-b311-4243-8bdc-9c68fbe3f27d"/>
      <w:proofErr w:type="spellStart"/>
      <w:r>
        <w:rPr>
          <w:rFonts w:ascii="Times New Roman" w:hAnsi="Times New Roman"/>
          <w:b/>
          <w:color w:val="000000"/>
          <w:sz w:val="28"/>
        </w:rPr>
        <w:t>п.Прогресс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42478" w:rsidRDefault="00F42478">
      <w:pPr>
        <w:spacing w:after="0"/>
        <w:ind w:left="120"/>
      </w:pPr>
    </w:p>
    <w:p w:rsidR="00F42478" w:rsidRDefault="00F42478">
      <w:pPr>
        <w:sectPr w:rsidR="00F42478">
          <w:pgSz w:w="11906" w:h="16383"/>
          <w:pgMar w:top="1134" w:right="850" w:bottom="1134" w:left="1701" w:header="720" w:footer="720" w:gutter="0"/>
          <w:cols w:space="720"/>
        </w:sectPr>
      </w:pPr>
    </w:p>
    <w:p w:rsidR="00F42478" w:rsidRDefault="00973F6D">
      <w:pPr>
        <w:spacing w:after="0" w:line="264" w:lineRule="auto"/>
        <w:ind w:left="120"/>
        <w:jc w:val="both"/>
      </w:pPr>
      <w:bookmarkStart w:id="5" w:name="block-619022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42478" w:rsidRDefault="00F42478">
      <w:pPr>
        <w:spacing w:after="0" w:line="264" w:lineRule="auto"/>
        <w:ind w:left="120"/>
        <w:jc w:val="both"/>
      </w:pP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5E1373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  <w:proofErr w:type="gramEnd"/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</w:t>
      </w:r>
      <w:r w:rsidRPr="005E1373">
        <w:rPr>
          <w:rFonts w:ascii="Times New Roman" w:hAnsi="Times New Roman"/>
          <w:color w:val="000000"/>
          <w:sz w:val="28"/>
          <w:lang w:val="ru-RU"/>
        </w:rPr>
        <w:t>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</w:t>
      </w:r>
      <w:r w:rsidRPr="005E1373">
        <w:rPr>
          <w:rFonts w:ascii="Times New Roman" w:hAnsi="Times New Roman"/>
          <w:color w:val="000000"/>
          <w:sz w:val="28"/>
          <w:lang w:val="ru-RU"/>
        </w:rPr>
        <w:t>ания направлена на достижение следующих образовательных, развивающих целей, а также целей воспитания: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</w:t>
      </w:r>
      <w:r w:rsidRPr="005E1373">
        <w:rPr>
          <w:rFonts w:ascii="Times New Roman" w:hAnsi="Times New Roman"/>
          <w:color w:val="000000"/>
          <w:sz w:val="28"/>
          <w:lang w:val="ru-RU"/>
        </w:rPr>
        <w:t>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5E1373">
        <w:rPr>
          <w:rFonts w:ascii="Calibri" w:hAnsi="Calibri"/>
          <w:color w:val="000000"/>
          <w:sz w:val="28"/>
          <w:lang w:val="ru-RU"/>
        </w:rPr>
        <w:t xml:space="preserve">– </w:t>
      </w:r>
      <w:r w:rsidRPr="005E1373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</w:t>
      </w:r>
      <w:r w:rsidRPr="005E1373">
        <w:rPr>
          <w:rFonts w:ascii="Times New Roman" w:hAnsi="Times New Roman"/>
          <w:color w:val="000000"/>
          <w:sz w:val="28"/>
          <w:lang w:val="ru-RU"/>
        </w:rPr>
        <w:t>ение, продолжительность события);</w:t>
      </w:r>
      <w:proofErr w:type="gramEnd"/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верные (истинные) и неверные (ложные) утверждения, вести поиск информации;</w:t>
      </w:r>
      <w:proofErr w:type="gramEnd"/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</w:t>
      </w:r>
      <w:r w:rsidRPr="005E1373">
        <w:rPr>
          <w:rFonts w:ascii="Times New Roman" w:hAnsi="Times New Roman"/>
          <w:color w:val="000000"/>
          <w:sz w:val="28"/>
          <w:lang w:val="ru-RU"/>
        </w:rPr>
        <w:t>, воображения, математической речи, ориентировки в математических терминах и понятиях.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коррелирующие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со становлением личности 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обучающегося: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</w:t>
      </w:r>
      <w:r w:rsidRPr="005E1373">
        <w:rPr>
          <w:rFonts w:ascii="Times New Roman" w:hAnsi="Times New Roman"/>
          <w:color w:val="000000"/>
          <w:sz w:val="28"/>
          <w:lang w:val="ru-RU"/>
        </w:rPr>
        <w:t>ание целого из частей, изменение формы, размера);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</w:t>
      </w:r>
      <w:r w:rsidRPr="005E1373">
        <w:rPr>
          <w:rFonts w:ascii="Times New Roman" w:hAnsi="Times New Roman"/>
          <w:color w:val="000000"/>
          <w:sz w:val="28"/>
          <w:lang w:val="ru-RU"/>
        </w:rPr>
        <w:t>природы);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</w:t>
      </w:r>
      <w:r w:rsidRPr="005E1373">
        <w:rPr>
          <w:rFonts w:ascii="Times New Roman" w:hAnsi="Times New Roman"/>
          <w:color w:val="000000"/>
          <w:sz w:val="28"/>
          <w:lang w:val="ru-RU"/>
        </w:rPr>
        <w:t>инность предположения).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еских форм представления информации).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Пла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действ</w:t>
      </w:r>
      <w:r w:rsidRPr="005E1373">
        <w:rPr>
          <w:rFonts w:ascii="Times New Roman" w:hAnsi="Times New Roman"/>
          <w:color w:val="000000"/>
          <w:sz w:val="28"/>
          <w:lang w:val="ru-RU"/>
        </w:rPr>
        <w:t>ий и умений, которые могут быть достигнуты на этом этапе обучения.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5E1373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</w:t>
      </w:r>
      <w:r w:rsidRPr="005E1373">
        <w:rPr>
          <w:rFonts w:ascii="Times New Roman" w:hAnsi="Times New Roman"/>
          <w:color w:val="000000"/>
          <w:sz w:val="28"/>
          <w:lang w:val="ru-RU"/>
        </w:rPr>
        <w:t>асов (4 часа в неделю).</w:t>
      </w:r>
      <w:bookmarkEnd w:id="6"/>
      <w:r w:rsidRPr="005E1373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42478" w:rsidRPr="005E1373" w:rsidRDefault="00F42478">
      <w:pPr>
        <w:rPr>
          <w:lang w:val="ru-RU"/>
        </w:rPr>
        <w:sectPr w:rsidR="00F42478" w:rsidRPr="005E1373">
          <w:pgSz w:w="11906" w:h="16383"/>
          <w:pgMar w:top="1134" w:right="850" w:bottom="1134" w:left="1701" w:header="720" w:footer="720" w:gutter="0"/>
          <w:cols w:space="720"/>
        </w:sect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bookmarkStart w:id="7" w:name="block-6190221"/>
      <w:bookmarkEnd w:id="5"/>
      <w:r w:rsidRPr="005E13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</w:t>
      </w:r>
      <w:r w:rsidRPr="005E1373">
        <w:rPr>
          <w:rFonts w:ascii="Times New Roman" w:hAnsi="Times New Roman"/>
          <w:color w:val="000000"/>
          <w:sz w:val="28"/>
          <w:lang w:val="ru-RU"/>
        </w:rPr>
        <w:t>тематическая информация».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</w:t>
      </w:r>
      <w:r w:rsidRPr="005E1373">
        <w:rPr>
          <w:rFonts w:ascii="Times New Roman" w:hAnsi="Times New Roman"/>
          <w:color w:val="000000"/>
          <w:sz w:val="28"/>
          <w:lang w:val="ru-RU"/>
        </w:rPr>
        <w:t>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легче на…», «тяжел</w:t>
      </w:r>
      <w:r w:rsidRPr="005E1373">
        <w:rPr>
          <w:rFonts w:ascii="Times New Roman" w:hAnsi="Times New Roman"/>
          <w:color w:val="000000"/>
          <w:sz w:val="28"/>
          <w:lang w:val="ru-RU"/>
        </w:rPr>
        <w:t>ее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  <w:proofErr w:type="gramEnd"/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дешевле в…».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</w:t>
      </w:r>
      <w:r w:rsidRPr="005E1373">
        <w:rPr>
          <w:rFonts w:ascii="Times New Roman" w:hAnsi="Times New Roman"/>
          <w:color w:val="000000"/>
          <w:sz w:val="28"/>
          <w:lang w:val="ru-RU"/>
        </w:rPr>
        <w:t>рее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медленнее в…».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</w:t>
      </w:r>
      <w:r w:rsidRPr="005E1373">
        <w:rPr>
          <w:rFonts w:ascii="Times New Roman" w:hAnsi="Times New Roman"/>
          <w:color w:val="000000"/>
          <w:sz w:val="28"/>
          <w:lang w:val="ru-RU"/>
        </w:rPr>
        <w:t>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внетабличное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умножение, делен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ие, действия с круглыми числами).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ьтата вычисления (прикидка или оценка результата, обратное действие, применение алгоритма, использование калькулятора).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Нахождение неизвестного компонента арифметического действ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ия.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меньше в</w:t>
      </w:r>
      <w:r w:rsidRPr="005E1373">
        <w:rPr>
          <w:rFonts w:ascii="Times New Roman" w:hAnsi="Times New Roman"/>
          <w:color w:val="000000"/>
          <w:sz w:val="28"/>
          <w:lang w:val="ru-RU"/>
        </w:rPr>
        <w:t>…»), зависимостей («купля-продажа», расчёт времени, количества), на сравнение (разностное, кратное).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Доля величины: половина, треть, четве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рть, пятая, десятая часть в практической ситуации. Сравнение долей одной величины. Задачи на нахождение доли величины.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Измерение площади, запись результата измерения в квадратных сантиметрах. Вычисление площади </w:t>
      </w:r>
      <w:r w:rsidRPr="005E1373">
        <w:rPr>
          <w:rFonts w:ascii="Times New Roman" w:hAnsi="Times New Roman"/>
          <w:color w:val="000000"/>
          <w:sz w:val="28"/>
          <w:lang w:val="ru-RU"/>
        </w:rPr>
        <w:t>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дения: конструирование, проверка.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со связками «если …, то …», «поэтому», «значит».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пример, расписание уроков, движения автобусов, поездов), внесение данных в таблицу, дополнение чертежа данными.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</w:t>
      </w:r>
      <w:r w:rsidRPr="005E1373">
        <w:rPr>
          <w:rFonts w:ascii="Times New Roman" w:hAnsi="Times New Roman"/>
          <w:color w:val="000000"/>
          <w:sz w:val="28"/>
          <w:lang w:val="ru-RU"/>
        </w:rPr>
        <w:t>ля решения учебных и практических задач.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</w:t>
      </w:r>
      <w:r w:rsidRPr="005E1373">
        <w:rPr>
          <w:rFonts w:ascii="Times New Roman" w:hAnsi="Times New Roman"/>
          <w:color w:val="000000"/>
          <w:sz w:val="28"/>
          <w:lang w:val="ru-RU"/>
        </w:rPr>
        <w:t>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</w:t>
      </w:r>
      <w:r w:rsidRPr="005E1373">
        <w:rPr>
          <w:rFonts w:ascii="Times New Roman" w:hAnsi="Times New Roman"/>
          <w:color w:val="000000"/>
          <w:sz w:val="28"/>
          <w:lang w:val="ru-RU"/>
        </w:rPr>
        <w:t>зовые логические и исследовательские действия как часть познавательных универсальных учебных действий: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конструировать геометрические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фигуры;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разли</w:t>
      </w:r>
      <w:r w:rsidRPr="005E1373">
        <w:rPr>
          <w:rFonts w:ascii="Times New Roman" w:hAnsi="Times New Roman"/>
          <w:color w:val="000000"/>
          <w:sz w:val="28"/>
          <w:lang w:val="ru-RU"/>
        </w:rPr>
        <w:t>чать и использовать разные приёмы и алгоритмы вычисления;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составлять ряд чисел (ве</w:t>
      </w:r>
      <w:r w:rsidRPr="005E1373">
        <w:rPr>
          <w:rFonts w:ascii="Times New Roman" w:hAnsi="Times New Roman"/>
          <w:color w:val="000000"/>
          <w:sz w:val="28"/>
          <w:lang w:val="ru-RU"/>
        </w:rPr>
        <w:t>личин, геометрических фигур) по самостоятельно выбранному правилу;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</w:t>
      </w:r>
      <w:r w:rsidRPr="005E1373">
        <w:rPr>
          <w:rFonts w:ascii="Times New Roman" w:hAnsi="Times New Roman"/>
          <w:color w:val="000000"/>
          <w:sz w:val="28"/>
          <w:lang w:val="ru-RU"/>
        </w:rPr>
        <w:t>вия как часть познавательных универсальных учебных действий: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заполнять таблицы сложения и умножения, дополнять данными </w:t>
      </w:r>
      <w:r w:rsidRPr="005E1373">
        <w:rPr>
          <w:rFonts w:ascii="Times New Roman" w:hAnsi="Times New Roman"/>
          <w:color w:val="000000"/>
          <w:sz w:val="28"/>
          <w:lang w:val="ru-RU"/>
        </w:rPr>
        <w:t>чертёж;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5E1373">
        <w:rPr>
          <w:rFonts w:ascii="Times New Roman" w:hAnsi="Times New Roman"/>
          <w:color w:val="000000"/>
          <w:sz w:val="28"/>
          <w:lang w:val="ru-RU"/>
        </w:rPr>
        <w:t>действия общения как часть коммуникативных универсальных учебных действий: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объяснять на примерах от</w:t>
      </w:r>
      <w:r w:rsidRPr="005E1373">
        <w:rPr>
          <w:rFonts w:ascii="Times New Roman" w:hAnsi="Times New Roman"/>
          <w:color w:val="000000"/>
          <w:sz w:val="28"/>
          <w:lang w:val="ru-RU"/>
        </w:rPr>
        <w:t>ношения «больше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меньше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>…», «больше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учас</w:t>
      </w:r>
      <w:r w:rsidRPr="005E1373">
        <w:rPr>
          <w:rFonts w:ascii="Times New Roman" w:hAnsi="Times New Roman"/>
          <w:color w:val="000000"/>
          <w:sz w:val="28"/>
          <w:lang w:val="ru-RU"/>
        </w:rPr>
        <w:t>твовать в обсуждении ошибок в ходе и результате выполнения вычисления.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проверки правильности вычисления, проверять полноту и правильность заполнения </w:t>
      </w:r>
      <w:r w:rsidRPr="005E1373">
        <w:rPr>
          <w:rFonts w:ascii="Times New Roman" w:hAnsi="Times New Roman"/>
          <w:color w:val="000000"/>
          <w:sz w:val="28"/>
          <w:lang w:val="ru-RU"/>
        </w:rPr>
        <w:t>таблиц сложения, умножения.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</w:t>
      </w:r>
      <w:r w:rsidRPr="005E1373">
        <w:rPr>
          <w:rFonts w:ascii="Times New Roman" w:hAnsi="Times New Roman"/>
          <w:color w:val="000000"/>
          <w:sz w:val="28"/>
          <w:lang w:val="ru-RU"/>
        </w:rPr>
        <w:t>ых инструментов длину, массу, время);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</w:t>
      </w:r>
      <w:r w:rsidRPr="005E1373">
        <w:rPr>
          <w:rFonts w:ascii="Times New Roman" w:hAnsi="Times New Roman"/>
          <w:color w:val="000000"/>
          <w:sz w:val="28"/>
          <w:lang w:val="ru-RU"/>
        </w:rPr>
        <w:t>щей работы.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F42478">
      <w:pPr>
        <w:rPr>
          <w:lang w:val="ru-RU"/>
        </w:rPr>
        <w:sectPr w:rsidR="00F42478" w:rsidRPr="005E1373">
          <w:pgSz w:w="11906" w:h="16383"/>
          <w:pgMar w:top="1134" w:right="850" w:bottom="1134" w:left="1701" w:header="720" w:footer="720" w:gutter="0"/>
          <w:cols w:space="720"/>
        </w:sect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bookmarkStart w:id="8" w:name="block-6190222"/>
      <w:bookmarkEnd w:id="7"/>
      <w:r w:rsidRPr="005E13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</w:t>
      </w:r>
      <w:r w:rsidRPr="005E1373">
        <w:rPr>
          <w:rFonts w:ascii="Times New Roman" w:hAnsi="Times New Roman"/>
          <w:color w:val="000000"/>
          <w:sz w:val="28"/>
          <w:lang w:val="ru-RU"/>
        </w:rPr>
        <w:t>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</w:t>
      </w:r>
      <w:r w:rsidRPr="005E1373">
        <w:rPr>
          <w:rFonts w:ascii="Times New Roman" w:hAnsi="Times New Roman"/>
          <w:color w:val="000000"/>
          <w:sz w:val="28"/>
          <w:lang w:val="ru-RU"/>
        </w:rPr>
        <w:t>ека, способности мыслить, рассуждать, выдвигать предположения и доказывать или опровергать их;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</w:t>
      </w:r>
      <w:r w:rsidRPr="005E1373">
        <w:rPr>
          <w:rFonts w:ascii="Times New Roman" w:hAnsi="Times New Roman"/>
          <w:color w:val="000000"/>
          <w:sz w:val="28"/>
          <w:lang w:val="ru-RU"/>
        </w:rPr>
        <w:t>ть и объективно оценивать свой вклад в общий результат;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</w:t>
      </w:r>
      <w:r w:rsidRPr="005E1373">
        <w:rPr>
          <w:rFonts w:ascii="Times New Roman" w:hAnsi="Times New Roman"/>
          <w:color w:val="000000"/>
          <w:sz w:val="28"/>
          <w:lang w:val="ru-RU"/>
        </w:rPr>
        <w:t>ям младшего возраста, взрослым и пожилым людям;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</w:t>
      </w:r>
      <w:r w:rsidRPr="005E1373">
        <w:rPr>
          <w:rFonts w:ascii="Times New Roman" w:hAnsi="Times New Roman"/>
          <w:color w:val="000000"/>
          <w:sz w:val="28"/>
          <w:lang w:val="ru-RU"/>
        </w:rPr>
        <w:t>одолевать трудности;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</w:t>
      </w:r>
      <w:r w:rsidRPr="005E1373">
        <w:rPr>
          <w:rFonts w:ascii="Times New Roman" w:hAnsi="Times New Roman"/>
          <w:color w:val="000000"/>
          <w:sz w:val="28"/>
          <w:lang w:val="ru-RU"/>
        </w:rPr>
        <w:t>ои математические знания и умения, намечать пути устранения трудностей;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</w:t>
      </w:r>
      <w:r w:rsidRPr="005E1373">
        <w:rPr>
          <w:rFonts w:ascii="Times New Roman" w:hAnsi="Times New Roman"/>
          <w:b/>
          <w:color w:val="000000"/>
          <w:sz w:val="28"/>
          <w:lang w:val="ru-RU"/>
        </w:rPr>
        <w:t>ные учебные действия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5E1373">
        <w:rPr>
          <w:rFonts w:ascii="Calibri" w:hAnsi="Calibri"/>
          <w:color w:val="000000"/>
          <w:sz w:val="28"/>
          <w:lang w:val="ru-RU"/>
        </w:rPr>
        <w:t xml:space="preserve">– </w:t>
      </w:r>
      <w:r w:rsidRPr="005E1373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5E1373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5E1373">
        <w:rPr>
          <w:rFonts w:ascii="Calibri" w:hAnsi="Calibri"/>
          <w:color w:val="000000"/>
          <w:sz w:val="28"/>
          <w:lang w:val="ru-RU"/>
        </w:rPr>
        <w:t>«</w:t>
      </w:r>
      <w:r w:rsidRPr="005E1373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5E1373">
        <w:rPr>
          <w:rFonts w:ascii="Calibri" w:hAnsi="Calibri"/>
          <w:color w:val="000000"/>
          <w:sz w:val="28"/>
          <w:lang w:val="ru-RU"/>
        </w:rPr>
        <w:t>»</w:t>
      </w:r>
      <w:r w:rsidRPr="005E1373">
        <w:rPr>
          <w:rFonts w:ascii="Times New Roman" w:hAnsi="Times New Roman"/>
          <w:color w:val="000000"/>
          <w:sz w:val="28"/>
          <w:lang w:val="ru-RU"/>
        </w:rPr>
        <w:t>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применять базовые логические универсальные действия: сравнение, анализ, </w:t>
      </w:r>
      <w:r w:rsidRPr="005E1373">
        <w:rPr>
          <w:rFonts w:ascii="Times New Roman" w:hAnsi="Times New Roman"/>
          <w:color w:val="000000"/>
          <w:sz w:val="28"/>
          <w:lang w:val="ru-RU"/>
        </w:rPr>
        <w:t>классификация (группировка), обобщение;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</w:t>
      </w:r>
      <w:r w:rsidRPr="005E1373">
        <w:rPr>
          <w:rFonts w:ascii="Times New Roman" w:hAnsi="Times New Roman"/>
          <w:color w:val="000000"/>
          <w:sz w:val="28"/>
          <w:lang w:val="ru-RU"/>
        </w:rPr>
        <w:t>и с предложенной учебной проблемой.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</w:t>
      </w:r>
      <w:r w:rsidRPr="005E1373">
        <w:rPr>
          <w:rFonts w:ascii="Times New Roman" w:hAnsi="Times New Roman"/>
          <w:color w:val="000000"/>
          <w:sz w:val="28"/>
          <w:lang w:val="ru-RU"/>
        </w:rPr>
        <w:t>спользовать для решения учебных и практических задач;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</w:t>
      </w:r>
      <w:r w:rsidRPr="005E1373">
        <w:rPr>
          <w:rFonts w:ascii="Times New Roman" w:hAnsi="Times New Roman"/>
          <w:color w:val="000000"/>
          <w:sz w:val="28"/>
          <w:lang w:val="ru-RU"/>
        </w:rPr>
        <w:t>чниках информационной среды;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с требованиями учебной задачи;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</w:t>
      </w:r>
      <w:r w:rsidRPr="005E1373">
        <w:rPr>
          <w:rFonts w:ascii="Times New Roman" w:hAnsi="Times New Roman"/>
          <w:color w:val="000000"/>
          <w:sz w:val="28"/>
          <w:lang w:val="ru-RU"/>
        </w:rPr>
        <w:t>текст задания для объяснения способа и хода решения математической задачи;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по обсуждению изученного материала – </w:t>
      </w:r>
      <w:r w:rsidRPr="005E1373">
        <w:rPr>
          <w:rFonts w:ascii="Times New Roman" w:hAnsi="Times New Roman"/>
          <w:color w:val="000000"/>
          <w:sz w:val="28"/>
          <w:lang w:val="ru-RU"/>
        </w:rPr>
        <w:t>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</w:t>
      </w:r>
      <w:r w:rsidRPr="005E1373">
        <w:rPr>
          <w:rFonts w:ascii="Times New Roman" w:hAnsi="Times New Roman"/>
          <w:color w:val="000000"/>
          <w:sz w:val="28"/>
          <w:lang w:val="ru-RU"/>
        </w:rPr>
        <w:t>ние (к примеру, при решении задачи), инструкция (например, измерение длины отрезка);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>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5E1373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</w:t>
      </w:r>
      <w:r w:rsidRPr="005E1373">
        <w:rPr>
          <w:rFonts w:ascii="Times New Roman" w:hAnsi="Times New Roman"/>
          <w:color w:val="000000"/>
          <w:sz w:val="28"/>
          <w:lang w:val="ru-RU"/>
        </w:rPr>
        <w:t>тронных средств, предлагаемых в процессе обучения.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</w:t>
      </w:r>
      <w:r w:rsidRPr="005E1373">
        <w:rPr>
          <w:rFonts w:ascii="Times New Roman" w:hAnsi="Times New Roman"/>
          <w:color w:val="000000"/>
          <w:sz w:val="28"/>
          <w:lang w:val="ru-RU"/>
        </w:rPr>
        <w:t>ины, вести поиск путей преодоления ошибок;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оцен</w:t>
      </w:r>
      <w:r w:rsidRPr="005E1373">
        <w:rPr>
          <w:rFonts w:ascii="Times New Roman" w:hAnsi="Times New Roman"/>
          <w:color w:val="000000"/>
          <w:sz w:val="28"/>
          <w:lang w:val="ru-RU"/>
        </w:rPr>
        <w:t>ивать рациональность своих действий, давать им качественную характеристику.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ариантов, приведения примеров и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осуществлять совместный контроль и оценку выполняемых действий, предвидеть возможность возникновения ошибок </w:t>
      </w:r>
      <w:r w:rsidRPr="005E1373">
        <w:rPr>
          <w:rFonts w:ascii="Times New Roman" w:hAnsi="Times New Roman"/>
          <w:color w:val="000000"/>
          <w:sz w:val="28"/>
          <w:lang w:val="ru-RU"/>
        </w:rPr>
        <w:t>и трудностей, предусматривать пути их предупреждения.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973F6D">
      <w:pPr>
        <w:spacing w:after="0" w:line="264" w:lineRule="auto"/>
        <w:ind w:left="12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E137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</w:t>
      </w:r>
      <w:r w:rsidRPr="005E1373">
        <w:rPr>
          <w:rFonts w:ascii="Times New Roman" w:hAnsi="Times New Roman"/>
          <w:color w:val="000000"/>
          <w:sz w:val="28"/>
          <w:lang w:val="ru-RU"/>
        </w:rPr>
        <w:t>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выполнять действия умножение и деление с </w:t>
      </w:r>
      <w:r w:rsidRPr="005E1373">
        <w:rPr>
          <w:rFonts w:ascii="Times New Roman" w:hAnsi="Times New Roman"/>
          <w:color w:val="000000"/>
          <w:sz w:val="28"/>
          <w:lang w:val="ru-RU"/>
        </w:rPr>
        <w:t>числами 0 и 1;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использовать при вычислениях переместительное </w:t>
      </w:r>
      <w:r w:rsidRPr="005E1373">
        <w:rPr>
          <w:rFonts w:ascii="Times New Roman" w:hAnsi="Times New Roman"/>
          <w:color w:val="000000"/>
          <w:sz w:val="28"/>
          <w:lang w:val="ru-RU"/>
        </w:rPr>
        <w:t>и сочетательное свойства сложения;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</w:t>
      </w:r>
      <w:r w:rsidRPr="005E1373">
        <w:rPr>
          <w:rFonts w:ascii="Times New Roman" w:hAnsi="Times New Roman"/>
          <w:color w:val="000000"/>
          <w:sz w:val="28"/>
          <w:lang w:val="ru-RU"/>
        </w:rPr>
        <w:t>(минута, час, секунда), стоимости (копейка, рубль);</w:t>
      </w:r>
      <w:proofErr w:type="gramEnd"/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сравнивать вел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ичины длины, площади, массы, времени, стоимости, устанавливая между ними соотношение «больше или меньше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и в практически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х ситуациях (покупка товара, определение времени, выполнение расчётов) соотношение между величинами; 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в одно-два действия: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</w:t>
      </w:r>
      <w:r w:rsidRPr="005E1373">
        <w:rPr>
          <w:rFonts w:ascii="Times New Roman" w:hAnsi="Times New Roman"/>
          <w:color w:val="000000"/>
          <w:sz w:val="28"/>
          <w:lang w:val="ru-RU"/>
        </w:rPr>
        <w:t>вадратов), делить прямоугольник, многоугольник на заданные части;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</w:t>
      </w:r>
      <w:r w:rsidRPr="005E1373">
        <w:rPr>
          <w:rFonts w:ascii="Times New Roman" w:hAnsi="Times New Roman"/>
          <w:color w:val="000000"/>
          <w:sz w:val="28"/>
          <w:lang w:val="ru-RU"/>
        </w:rPr>
        <w:t>верные (ложные) утверждения со словами: «все», «некоторые», «и», «каждый», «если…, то…»;</w:t>
      </w:r>
      <w:proofErr w:type="gramEnd"/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одно-двухшаговые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), в том числе с использованием изученных связок;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</w:t>
      </w:r>
      <w:r w:rsidRPr="005E1373">
        <w:rPr>
          <w:rFonts w:ascii="Times New Roman" w:hAnsi="Times New Roman"/>
          <w:color w:val="000000"/>
          <w:sz w:val="28"/>
          <w:lang w:val="ru-RU"/>
        </w:rPr>
        <w:t>-двум признакам;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</w:t>
      </w:r>
      <w:r w:rsidRPr="005E1373">
        <w:rPr>
          <w:rFonts w:ascii="Times New Roman" w:hAnsi="Times New Roman"/>
          <w:color w:val="000000"/>
          <w:sz w:val="28"/>
          <w:lang w:val="ru-RU"/>
        </w:rPr>
        <w:t>йшие таблицы;</w:t>
      </w:r>
      <w:proofErr w:type="gramEnd"/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F42478" w:rsidRPr="005E1373" w:rsidRDefault="00973F6D">
      <w:pPr>
        <w:spacing w:after="0" w:line="264" w:lineRule="auto"/>
        <w:ind w:firstLine="600"/>
        <w:jc w:val="both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F42478" w:rsidRPr="005E1373" w:rsidRDefault="00F42478">
      <w:pPr>
        <w:spacing w:after="0" w:line="264" w:lineRule="auto"/>
        <w:ind w:left="120"/>
        <w:jc w:val="both"/>
        <w:rPr>
          <w:lang w:val="ru-RU"/>
        </w:rPr>
      </w:pPr>
    </w:p>
    <w:p w:rsidR="00F42478" w:rsidRPr="005E1373" w:rsidRDefault="00F42478">
      <w:pPr>
        <w:rPr>
          <w:lang w:val="ru-RU"/>
        </w:rPr>
        <w:sectPr w:rsidR="00F42478" w:rsidRPr="005E1373">
          <w:pgSz w:w="11906" w:h="16383"/>
          <w:pgMar w:top="1134" w:right="850" w:bottom="1134" w:left="1701" w:header="720" w:footer="720" w:gutter="0"/>
          <w:cols w:space="720"/>
        </w:sectPr>
      </w:pPr>
    </w:p>
    <w:p w:rsidR="00F42478" w:rsidRDefault="00973F6D">
      <w:pPr>
        <w:spacing w:after="0"/>
        <w:ind w:left="120"/>
      </w:pPr>
      <w:bookmarkStart w:id="9" w:name="block-6190223"/>
      <w:bookmarkEnd w:id="8"/>
      <w:r w:rsidRPr="005E13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</w:t>
      </w:r>
      <w:r>
        <w:rPr>
          <w:rFonts w:ascii="Times New Roman" w:hAnsi="Times New Roman"/>
          <w:b/>
          <w:color w:val="000000"/>
          <w:sz w:val="28"/>
        </w:rPr>
        <w:t xml:space="preserve">СКОЕ ПЛАНИРОВАНИЕ </w:t>
      </w:r>
    </w:p>
    <w:p w:rsidR="00F42478" w:rsidRDefault="00973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2"/>
        <w:gridCol w:w="4898"/>
        <w:gridCol w:w="2075"/>
        <w:gridCol w:w="2116"/>
        <w:gridCol w:w="3649"/>
      </w:tblGrid>
      <w:tr w:rsidR="00F42478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478" w:rsidRDefault="00F424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478" w:rsidRDefault="00F42478"/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478" w:rsidRDefault="00F42478"/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F42478"/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F42478"/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задачей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F42478"/>
        </w:tc>
      </w:tr>
      <w:tr w:rsidR="00F42478" w:rsidRPr="005E137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3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F42478"/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F42478"/>
        </w:tc>
      </w:tr>
      <w:tr w:rsidR="00F42478" w:rsidRPr="005E13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(контрольные и проверочные работы)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F42478" w:rsidRDefault="00F42478"/>
        </w:tc>
      </w:tr>
    </w:tbl>
    <w:p w:rsidR="00F42478" w:rsidRDefault="00F42478">
      <w:pPr>
        <w:sectPr w:rsidR="00F424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2478" w:rsidRDefault="00973F6D">
      <w:pPr>
        <w:spacing w:after="0"/>
        <w:ind w:left="120"/>
      </w:pPr>
      <w:bookmarkStart w:id="10" w:name="block-6190224"/>
      <w:bookmarkEnd w:id="9"/>
      <w:r w:rsidRPr="005E13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>1-4 КЛАСС В 2 ЧАСТЯХ. М.И. МОРО И ДР</w:t>
      </w:r>
      <w:proofErr w:type="gramStart"/>
      <w:r>
        <w:rPr>
          <w:rFonts w:ascii="Times New Roman" w:hAnsi="Times New Roman"/>
          <w:b/>
          <w:color w:val="000000"/>
          <w:sz w:val="28"/>
        </w:rPr>
        <w:t>.»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F42478" w:rsidRDefault="00973F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765"/>
        <w:gridCol w:w="1727"/>
        <w:gridCol w:w="1841"/>
        <w:gridCol w:w="1477"/>
        <w:gridCol w:w="2849"/>
      </w:tblGrid>
      <w:tr w:rsidR="00F42478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22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478" w:rsidRDefault="00F424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478" w:rsidRDefault="00F42478"/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2478" w:rsidRDefault="00F424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478" w:rsidRDefault="00F424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2478" w:rsidRDefault="00F42478"/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четвёртого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геометрическим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</w:t>
            </w:r>
            <w:proofErr w:type="spell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одно-двухшаговые</w:t>
            </w:r>
            <w:proofErr w:type="spell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«цена, количество, стоимость»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ситуации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числовом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 (со скобками)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скорости, времени или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 с числами: чтение,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меньше </w:t>
            </w: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диаграммы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наложения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общее и различное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  <w:proofErr w:type="spellEnd"/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фигур, деление прямоугольника на части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труда) одного объекта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proofErr w:type="spell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действий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решения задачи на достоверность и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логичность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четверть в практической ситуации, сравнение величин,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выраженных долями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 — секунда); установление отношения «быстрее/ медленнее </w:t>
            </w: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долей одной величины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</w:t>
            </w:r>
            <w:proofErr w:type="spell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однозначное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отношения «дороже/дешевле </w:t>
            </w: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/в» (в повторение)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и уменьшение числа в несколько раз (в том числе в 10, 100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раз)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  <w:proofErr w:type="spellEnd"/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квадрата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устных и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письменных вычислений (сложение, вычитание, умножение, деление)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  <w:proofErr w:type="spellEnd"/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трехзначного числа на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числа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однозначное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расчет времени, количества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</w:t>
            </w: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42478" w:rsidRPr="005E137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E137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  <w:jc w:val="center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289" w:type="dxa"/>
            <w:tcMar>
              <w:top w:w="50" w:type="dxa"/>
              <w:left w:w="100" w:type="dxa"/>
            </w:tcMar>
            <w:vAlign w:val="center"/>
          </w:tcPr>
          <w:p w:rsidR="00F42478" w:rsidRDefault="00F42478">
            <w:pPr>
              <w:spacing w:after="0"/>
              <w:ind w:left="135"/>
            </w:pPr>
          </w:p>
        </w:tc>
      </w:tr>
      <w:tr w:rsidR="00F42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Pr="005E1373" w:rsidRDefault="00973F6D">
            <w:pPr>
              <w:spacing w:after="0"/>
              <w:ind w:left="135"/>
              <w:rPr>
                <w:lang w:val="ru-RU"/>
              </w:rPr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27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 w:rsidRPr="005E13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2478" w:rsidRDefault="00973F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42478" w:rsidRDefault="00F42478"/>
        </w:tc>
      </w:tr>
    </w:tbl>
    <w:p w:rsidR="00F42478" w:rsidRDefault="00F42478">
      <w:pPr>
        <w:sectPr w:rsidR="00F424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2478" w:rsidRPr="005E1373" w:rsidRDefault="00973F6D">
      <w:pPr>
        <w:spacing w:after="0"/>
        <w:ind w:left="120"/>
        <w:rPr>
          <w:lang w:val="ru-RU"/>
        </w:rPr>
      </w:pPr>
      <w:bookmarkStart w:id="11" w:name="block-6190227"/>
      <w:bookmarkEnd w:id="10"/>
      <w:r w:rsidRPr="005E137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42478" w:rsidRDefault="00973F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2478" w:rsidRPr="005E1373" w:rsidRDefault="00973F6D">
      <w:pPr>
        <w:spacing w:after="0" w:line="480" w:lineRule="auto"/>
        <w:ind w:left="120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7e61753f-514e-40fe-996f-253694acfacb"/>
      <w:r w:rsidRPr="005E1373">
        <w:rPr>
          <w:rFonts w:ascii="Times New Roman" w:hAnsi="Times New Roman"/>
          <w:color w:val="000000"/>
          <w:sz w:val="28"/>
          <w:lang w:val="ru-RU"/>
        </w:rPr>
        <w:t xml:space="preserve">• Математика: 3-й класс: учебник: в 2 частях, 3 класс/ Моро М.И.,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М.А.,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Бельтюкова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Г.В. и другие, Акционерное общество «Издательство «Просвещение»</w:t>
      </w:r>
      <w:bookmarkEnd w:id="12"/>
      <w:r w:rsidRPr="005E137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42478" w:rsidRPr="005E1373" w:rsidRDefault="00973F6D" w:rsidP="005E1373">
      <w:pPr>
        <w:spacing w:after="0" w:line="480" w:lineRule="auto"/>
        <w:ind w:left="120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​‌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1. Моро М.И.,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М.А.,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Бельтюкова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Г.В., Волкова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С.И., Степанова С.В. Учебник. Математика. 3 класс. В 2ч. Ч. 1. М.: Просвещение, 2019 год.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2. Моро М.И.,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М.А.,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Бельтюкова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Г.В., Волкова С.И., Степанова С.В. Математика. Учебник. 3 класс. В 2ч. Ч. 2. М.: Просвещение, 2019год.</w:t>
      </w:r>
      <w:bookmarkStart w:id="13" w:name="3fd16b47-1eb9-4d72-bbe7-a63ca90c7a6e"/>
      <w:bookmarkEnd w:id="13"/>
    </w:p>
    <w:p w:rsidR="00F42478" w:rsidRPr="005E1373" w:rsidRDefault="00973F6D">
      <w:pPr>
        <w:spacing w:after="0" w:line="480" w:lineRule="auto"/>
        <w:ind w:left="120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МЕТОДИЧЕСКИЕ МАТЕР</w:t>
      </w:r>
      <w:r w:rsidRPr="005E1373">
        <w:rPr>
          <w:rFonts w:ascii="Times New Roman" w:hAnsi="Times New Roman"/>
          <w:b/>
          <w:color w:val="000000"/>
          <w:sz w:val="28"/>
          <w:lang w:val="ru-RU"/>
        </w:rPr>
        <w:t>ИАЛЫ ДЛЯ УЧИТЕЛЯ</w:t>
      </w:r>
    </w:p>
    <w:p w:rsidR="00F42478" w:rsidRPr="005E1373" w:rsidRDefault="00973F6D">
      <w:pPr>
        <w:spacing w:after="0" w:line="480" w:lineRule="auto"/>
        <w:ind w:left="120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​‌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1. Моро М.И.,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М.А.,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Бельтюкова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Г.В., Волкова С.И., Степанова С.В. Учебник. Математика. 3 класс. В 2ч. Ч. 1. М.: Просвещение, 2019 год.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2. Моро М.И.,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Бантова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М.А.,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Бельтюкова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Г.В., Волкова С.И., Степанова С.В. Математика. Учебник</w:t>
      </w:r>
      <w:r w:rsidRPr="005E1373">
        <w:rPr>
          <w:rFonts w:ascii="Times New Roman" w:hAnsi="Times New Roman"/>
          <w:color w:val="000000"/>
          <w:sz w:val="28"/>
          <w:lang w:val="ru-RU"/>
        </w:rPr>
        <w:t>. 3 класс. В 2ч. Ч. 2. М.: Просвещение, 2019год.</w:t>
      </w:r>
      <w:bookmarkStart w:id="14" w:name="4ccd20f5-4b97-462e-8469-dea56de20829"/>
      <w:bookmarkEnd w:id="14"/>
    </w:p>
    <w:p w:rsidR="00F42478" w:rsidRPr="005E1373" w:rsidRDefault="00F42478">
      <w:pPr>
        <w:spacing w:after="0"/>
        <w:ind w:left="120"/>
        <w:rPr>
          <w:lang w:val="ru-RU"/>
        </w:rPr>
      </w:pPr>
    </w:p>
    <w:p w:rsidR="00F42478" w:rsidRPr="005E1373" w:rsidRDefault="00973F6D">
      <w:pPr>
        <w:spacing w:after="0" w:line="480" w:lineRule="auto"/>
        <w:ind w:left="120"/>
        <w:rPr>
          <w:lang w:val="ru-RU"/>
        </w:rPr>
      </w:pPr>
      <w:r w:rsidRPr="005E13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42478" w:rsidRPr="005E1373" w:rsidRDefault="00973F6D">
      <w:pPr>
        <w:spacing w:after="0" w:line="480" w:lineRule="auto"/>
        <w:ind w:left="120"/>
        <w:rPr>
          <w:lang w:val="ru-RU"/>
        </w:rPr>
      </w:pPr>
      <w:r w:rsidRPr="005E1373">
        <w:rPr>
          <w:rFonts w:ascii="Times New Roman" w:hAnsi="Times New Roman"/>
          <w:color w:val="000000"/>
          <w:sz w:val="28"/>
          <w:lang w:val="ru-RU"/>
        </w:rPr>
        <w:t>​</w:t>
      </w:r>
      <w:r w:rsidRPr="005E1373">
        <w:rPr>
          <w:rFonts w:ascii="Times New Roman" w:hAnsi="Times New Roman"/>
          <w:color w:val="333333"/>
          <w:sz w:val="28"/>
          <w:lang w:val="ru-RU"/>
        </w:rPr>
        <w:t>​‌</w:t>
      </w:r>
      <w:r w:rsidRPr="005E1373">
        <w:rPr>
          <w:rFonts w:ascii="Times New Roman" w:hAnsi="Times New Roman"/>
          <w:color w:val="000000"/>
          <w:sz w:val="28"/>
          <w:lang w:val="ru-RU"/>
        </w:rPr>
        <w:t>Перечень основных поисковых систем сети Интернет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1. </w:t>
      </w:r>
      <w:hyperlink r:id="rId112" w:history="1">
        <w:r w:rsidR="005E1373" w:rsidRPr="006D3C8A">
          <w:rPr>
            <w:rStyle w:val="ab"/>
            <w:rFonts w:ascii="Times New Roman" w:hAnsi="Times New Roman"/>
            <w:sz w:val="28"/>
          </w:rPr>
          <w:t>www</w:t>
        </w:r>
        <w:r w:rsidR="005E1373" w:rsidRPr="006D3C8A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5E1373" w:rsidRPr="006D3C8A">
          <w:rPr>
            <w:rStyle w:val="ab"/>
            <w:rFonts w:ascii="Times New Roman" w:hAnsi="Times New Roman"/>
            <w:sz w:val="28"/>
          </w:rPr>
          <w:t>google</w:t>
        </w:r>
        <w:r w:rsidR="005E1373" w:rsidRPr="006D3C8A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5E1373" w:rsidRPr="006D3C8A">
          <w:rPr>
            <w:rStyle w:val="ab"/>
            <w:rFonts w:ascii="Times New Roman" w:hAnsi="Times New Roman"/>
            <w:sz w:val="28"/>
          </w:rPr>
          <w:t>ru</w:t>
        </w:r>
      </w:hyperlink>
      <w:r w:rsidR="005E1373">
        <w:rPr>
          <w:sz w:val="28"/>
          <w:lang w:val="ru-RU"/>
        </w:rPr>
        <w:t xml:space="preserve"> 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2. </w:t>
      </w:r>
      <w:hyperlink r:id="rId113" w:history="1">
        <w:r w:rsidR="005E1373" w:rsidRPr="006D3C8A">
          <w:rPr>
            <w:rStyle w:val="ab"/>
            <w:rFonts w:ascii="Times New Roman" w:hAnsi="Times New Roman"/>
            <w:sz w:val="28"/>
          </w:rPr>
          <w:t>www</w:t>
        </w:r>
        <w:r w:rsidR="005E1373" w:rsidRPr="006D3C8A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5E1373" w:rsidRPr="006D3C8A">
          <w:rPr>
            <w:rStyle w:val="ab"/>
            <w:rFonts w:ascii="Times New Roman" w:hAnsi="Times New Roman"/>
            <w:sz w:val="28"/>
          </w:rPr>
          <w:t>yandex</w:t>
        </w:r>
        <w:r w:rsidR="005E1373" w:rsidRPr="006D3C8A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5E1373" w:rsidRPr="006D3C8A">
          <w:rPr>
            <w:rStyle w:val="ab"/>
            <w:rFonts w:ascii="Times New Roman" w:hAnsi="Times New Roman"/>
            <w:sz w:val="28"/>
          </w:rPr>
          <w:t>ru</w:t>
        </w:r>
      </w:hyperlink>
      <w:r w:rsidR="005E137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Коллекции электронных образовательных ресурсов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ресурсам»-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E137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2. «Единая коллекция цифровых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E137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-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</w:t>
      </w:r>
      <w:r>
        <w:rPr>
          <w:rFonts w:ascii="Times New Roman" w:hAnsi="Times New Roman"/>
          <w:color w:val="000000"/>
          <w:sz w:val="28"/>
        </w:rPr>
        <w:t>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E1373">
        <w:rPr>
          <w:rFonts w:ascii="Times New Roman" w:hAnsi="Times New Roman"/>
          <w:color w:val="000000"/>
          <w:sz w:val="28"/>
          <w:lang w:val="ru-RU"/>
        </w:rPr>
        <w:t>Образовательные</w:t>
      </w:r>
      <w:proofErr w:type="gram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Интернет-порталы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mon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2. Сайт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Рособразования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ndce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portalschool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ict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opennet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онлайн-поддержкой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://1-4.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</w:t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1-4 </w:t>
      </w:r>
      <w:proofErr w:type="spellStart"/>
      <w:r w:rsidRPr="005E1373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5E137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5E1373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5E137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E1373">
        <w:rPr>
          <w:sz w:val="28"/>
          <w:lang w:val="ru-RU"/>
        </w:rPr>
        <w:br/>
      </w:r>
      <w:r w:rsidRPr="005E1373">
        <w:rPr>
          <w:rFonts w:ascii="Times New Roman" w:hAnsi="Times New Roman"/>
          <w:color w:val="000000"/>
          <w:sz w:val="28"/>
          <w:lang w:val="ru-RU"/>
        </w:rPr>
        <w:t xml:space="preserve"> «Первое сентября»</w:t>
      </w:r>
      <w:r w:rsidRPr="005E1373">
        <w:rPr>
          <w:sz w:val="28"/>
          <w:lang w:val="ru-RU"/>
        </w:rPr>
        <w:br/>
      </w:r>
      <w:r w:rsidRPr="005E1373">
        <w:rPr>
          <w:sz w:val="28"/>
          <w:lang w:val="ru-RU"/>
        </w:rPr>
        <w:br/>
      </w:r>
      <w:bookmarkStart w:id="15" w:name="c563541b-dafa-4bd9-a500-57d2c647696a"/>
      <w:bookmarkEnd w:id="15"/>
      <w:r w:rsidRPr="005E1373">
        <w:rPr>
          <w:rFonts w:ascii="Times New Roman" w:hAnsi="Times New Roman"/>
          <w:color w:val="333333"/>
          <w:sz w:val="28"/>
          <w:lang w:val="ru-RU"/>
        </w:rPr>
        <w:t>‌</w:t>
      </w:r>
      <w:r w:rsidRPr="005E1373">
        <w:rPr>
          <w:rFonts w:ascii="Times New Roman" w:hAnsi="Times New Roman"/>
          <w:color w:val="000000"/>
          <w:sz w:val="28"/>
          <w:lang w:val="ru-RU"/>
        </w:rPr>
        <w:t>​</w:t>
      </w:r>
    </w:p>
    <w:p w:rsidR="00F42478" w:rsidRPr="005E1373" w:rsidRDefault="00F42478">
      <w:pPr>
        <w:rPr>
          <w:lang w:val="ru-RU"/>
        </w:rPr>
        <w:sectPr w:rsidR="00F42478" w:rsidRPr="005E137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73F6D" w:rsidRPr="005E1373" w:rsidRDefault="00973F6D">
      <w:pPr>
        <w:rPr>
          <w:lang w:val="ru-RU"/>
        </w:rPr>
      </w:pPr>
    </w:p>
    <w:sectPr w:rsidR="00973F6D" w:rsidRPr="005E1373" w:rsidSect="00F424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11859"/>
    <w:multiLevelType w:val="multilevel"/>
    <w:tmpl w:val="A42214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0E4E7A"/>
    <w:multiLevelType w:val="multilevel"/>
    <w:tmpl w:val="D80243E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42478"/>
    <w:rsid w:val="005E1373"/>
    <w:rsid w:val="00973F6D"/>
    <w:rsid w:val="00F4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4247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424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ea08" TargetMode="External"/><Relationship Id="rId21" Type="http://schemas.openxmlformats.org/officeDocument/2006/relationships/hyperlink" Target="https://m.edsoo.ru/c4e0ee40" TargetMode="External"/><Relationship Id="rId42" Type="http://schemas.openxmlformats.org/officeDocument/2006/relationships/hyperlink" Target="https://m.edsoo.ru/c4e15b14" TargetMode="External"/><Relationship Id="rId47" Type="http://schemas.openxmlformats.org/officeDocument/2006/relationships/hyperlink" Target="https://m.edsoo.ru/c4e139fe" TargetMode="External"/><Relationship Id="rId63" Type="http://schemas.openxmlformats.org/officeDocument/2006/relationships/hyperlink" Target="https://m.edsoo.ru/c4e0cdf2" TargetMode="External"/><Relationship Id="rId68" Type="http://schemas.openxmlformats.org/officeDocument/2006/relationships/hyperlink" Target="https://m.edsoo.ru/c4e0d18a" TargetMode="External"/><Relationship Id="rId84" Type="http://schemas.openxmlformats.org/officeDocument/2006/relationships/hyperlink" Target="https://m.edsoo.ru/c4e0c212" TargetMode="External"/><Relationship Id="rId89" Type="http://schemas.openxmlformats.org/officeDocument/2006/relationships/hyperlink" Target="https://m.edsoo.ru/c4e16078" TargetMode="External"/><Relationship Id="rId112" Type="http://schemas.openxmlformats.org/officeDocument/2006/relationships/hyperlink" Target="http://www.google.ru" TargetMode="External"/><Relationship Id="rId16" Type="http://schemas.openxmlformats.org/officeDocument/2006/relationships/hyperlink" Target="https://m.edsoo.ru/c4e0a58e" TargetMode="External"/><Relationship Id="rId107" Type="http://schemas.openxmlformats.org/officeDocument/2006/relationships/hyperlink" Target="https://m.edsoo.ru/c4e0e81e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7068" TargetMode="External"/><Relationship Id="rId32" Type="http://schemas.openxmlformats.org/officeDocument/2006/relationships/hyperlink" Target="https://m.edsoo.ru/c4e0944a" TargetMode="External"/><Relationship Id="rId37" Type="http://schemas.openxmlformats.org/officeDocument/2006/relationships/hyperlink" Target="https://m.edsoo.ru/c4e11d02" TargetMode="External"/><Relationship Id="rId40" Type="http://schemas.openxmlformats.org/officeDocument/2006/relationships/hyperlink" Target="https://m.edsoo.ru/c4e175ae" TargetMode="External"/><Relationship Id="rId45" Type="http://schemas.openxmlformats.org/officeDocument/2006/relationships/hyperlink" Target="https://m.edsoo.ru/c4e09e4a" TargetMode="External"/><Relationship Id="rId53" Type="http://schemas.openxmlformats.org/officeDocument/2006/relationships/hyperlink" Target="https://m.edsoo.ru/c4e0b18c" TargetMode="External"/><Relationship Id="rId58" Type="http://schemas.openxmlformats.org/officeDocument/2006/relationships/hyperlink" Target="https://m.edsoo.ru/c4e11884" TargetMode="External"/><Relationship Id="rId66" Type="http://schemas.openxmlformats.org/officeDocument/2006/relationships/hyperlink" Target="https://m.edsoo.ru/c4e148e0" TargetMode="External"/><Relationship Id="rId74" Type="http://schemas.openxmlformats.org/officeDocument/2006/relationships/hyperlink" Target="https://m.edsoo.ru/c4e12586" TargetMode="External"/><Relationship Id="rId79" Type="http://schemas.openxmlformats.org/officeDocument/2006/relationships/hyperlink" Target="https://m.edsoo.ru/c4e120e0" TargetMode="External"/><Relationship Id="rId87" Type="http://schemas.openxmlformats.org/officeDocument/2006/relationships/hyperlink" Target="https://m.edsoo.ru/c4e14c8c" TargetMode="External"/><Relationship Id="rId102" Type="http://schemas.openxmlformats.org/officeDocument/2006/relationships/hyperlink" Target="https://m.edsoo.ru/c4e0dd2e" TargetMode="External"/><Relationship Id="rId110" Type="http://schemas.openxmlformats.org/officeDocument/2006/relationships/hyperlink" Target="https://m.edsoo.ru/c4e18b70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m.edsoo.ru/7f4110fe" TargetMode="External"/><Relationship Id="rId61" Type="http://schemas.openxmlformats.org/officeDocument/2006/relationships/hyperlink" Target="https://m.edsoo.ru/c4e18d3c" TargetMode="External"/><Relationship Id="rId82" Type="http://schemas.openxmlformats.org/officeDocument/2006/relationships/hyperlink" Target="https://m.edsoo.ru/c4e0e634" TargetMode="External"/><Relationship Id="rId90" Type="http://schemas.openxmlformats.org/officeDocument/2006/relationships/hyperlink" Target="https://m.edsoo.ru/c4e092c4" TargetMode="External"/><Relationship Id="rId95" Type="http://schemas.openxmlformats.org/officeDocument/2006/relationships/hyperlink" Target="https://m.edsoo.ru/c4e07ff0" TargetMode="External"/><Relationship Id="rId19" Type="http://schemas.openxmlformats.org/officeDocument/2006/relationships/hyperlink" Target="https://m.edsoo.ru/c4e0896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10588" TargetMode="External"/><Relationship Id="rId27" Type="http://schemas.openxmlformats.org/officeDocument/2006/relationships/hyperlink" Target="https://m.edsoo.ru/c4e10ed4" TargetMode="External"/><Relationship Id="rId30" Type="http://schemas.openxmlformats.org/officeDocument/2006/relationships/hyperlink" Target="https://m.edsoo.ru/c4e1338c" TargetMode="External"/><Relationship Id="rId35" Type="http://schemas.openxmlformats.org/officeDocument/2006/relationships/hyperlink" Target="https://m.edsoo.ru/c4e08658" TargetMode="External"/><Relationship Id="rId43" Type="http://schemas.openxmlformats.org/officeDocument/2006/relationships/hyperlink" Target="https://m.edsoo.ru/c4e08cc0" TargetMode="External"/><Relationship Id="rId48" Type="http://schemas.openxmlformats.org/officeDocument/2006/relationships/hyperlink" Target="https://m.edsoo.ru/c4e12c66" TargetMode="External"/><Relationship Id="rId56" Type="http://schemas.openxmlformats.org/officeDocument/2006/relationships/hyperlink" Target="https://m.edsoo.ru/c4e16640" TargetMode="External"/><Relationship Id="rId64" Type="http://schemas.openxmlformats.org/officeDocument/2006/relationships/hyperlink" Target="https://m.edsoo.ru/c4e0b678" TargetMode="External"/><Relationship Id="rId69" Type="http://schemas.openxmlformats.org/officeDocument/2006/relationships/hyperlink" Target="https://m.edsoo.ru/c4e12400" TargetMode="External"/><Relationship Id="rId77" Type="http://schemas.openxmlformats.org/officeDocument/2006/relationships/hyperlink" Target="https://m.edsoo.ru/c4e0bcc2" TargetMode="External"/><Relationship Id="rId100" Type="http://schemas.openxmlformats.org/officeDocument/2006/relationships/hyperlink" Target="https://m.edsoo.ru/c4e16c6c" TargetMode="External"/><Relationship Id="rId105" Type="http://schemas.openxmlformats.org/officeDocument/2006/relationships/hyperlink" Target="https://m.edsoo.ru/c4e1043e" TargetMode="External"/><Relationship Id="rId113" Type="http://schemas.openxmlformats.org/officeDocument/2006/relationships/hyperlink" Target="http://www.yandex.ru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46ce" TargetMode="External"/><Relationship Id="rId72" Type="http://schemas.openxmlformats.org/officeDocument/2006/relationships/hyperlink" Target="https://m.edsoo.ru/c4e0974c" TargetMode="External"/><Relationship Id="rId80" Type="http://schemas.openxmlformats.org/officeDocument/2006/relationships/hyperlink" Target="https://m.edsoo.ru/c4e0d400" TargetMode="External"/><Relationship Id="rId85" Type="http://schemas.openxmlformats.org/officeDocument/2006/relationships/hyperlink" Target="https://m.edsoo.ru/c4e0c3f2" TargetMode="External"/><Relationship Id="rId93" Type="http://schemas.openxmlformats.org/officeDocument/2006/relationships/hyperlink" Target="https://m.edsoo.ru/c4e0820c" TargetMode="External"/><Relationship Id="rId98" Type="http://schemas.openxmlformats.org/officeDocument/2006/relationships/hyperlink" Target="https://m.edsoo.ru/c4e0ca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f200" TargetMode="External"/><Relationship Id="rId25" Type="http://schemas.openxmlformats.org/officeDocument/2006/relationships/hyperlink" Target="https://m.edsoo.ru/c4e15cea" TargetMode="External"/><Relationship Id="rId33" Type="http://schemas.openxmlformats.org/officeDocument/2006/relationships/hyperlink" Target="https://m.edsoo.ru/c4e11708" TargetMode="External"/><Relationship Id="rId38" Type="http://schemas.openxmlformats.org/officeDocument/2006/relationships/hyperlink" Target="https://m.edsoo.ru/c4e11f3c" TargetMode="External"/><Relationship Id="rId46" Type="http://schemas.openxmlformats.org/officeDocument/2006/relationships/hyperlink" Target="https://m.edsoo.ru/c4e13bca" TargetMode="External"/><Relationship Id="rId59" Type="http://schemas.openxmlformats.org/officeDocument/2006/relationships/hyperlink" Target="https://m.edsoo.ru/c4e11a00" TargetMode="External"/><Relationship Id="rId67" Type="http://schemas.openxmlformats.org/officeDocument/2006/relationships/hyperlink" Target="https://m.edsoo.ru/c4e12266" TargetMode="External"/><Relationship Id="rId103" Type="http://schemas.openxmlformats.org/officeDocument/2006/relationships/hyperlink" Target="https://m.edsoo.ru/c4e17220" TargetMode="External"/><Relationship Id="rId108" Type="http://schemas.openxmlformats.org/officeDocument/2006/relationships/hyperlink" Target="https://m.edsoo.ru/c4e17c7a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afb6" TargetMode="External"/><Relationship Id="rId54" Type="http://schemas.openxmlformats.org/officeDocument/2006/relationships/hyperlink" Target="https://m.edsoo.ru/c4e0b4de" TargetMode="External"/><Relationship Id="rId62" Type="http://schemas.openxmlformats.org/officeDocument/2006/relationships/hyperlink" Target="https://m.edsoo.ru/c4e14142" TargetMode="External"/><Relationship Id="rId70" Type="http://schemas.openxmlformats.org/officeDocument/2006/relationships/hyperlink" Target="https://m.edsoo.ru/c4e0a1f6" TargetMode="External"/><Relationship Id="rId75" Type="http://schemas.openxmlformats.org/officeDocument/2006/relationships/hyperlink" Target="https://m.edsoo.ru/c4e0a020" TargetMode="External"/><Relationship Id="rId83" Type="http://schemas.openxmlformats.org/officeDocument/2006/relationships/hyperlink" Target="https://m.edsoo.ru/c4e0be8e" TargetMode="External"/><Relationship Id="rId88" Type="http://schemas.openxmlformats.org/officeDocument/2006/relationships/hyperlink" Target="https://m.edsoo.ru/c4e14e62" TargetMode="External"/><Relationship Id="rId91" Type="http://schemas.openxmlformats.org/officeDocument/2006/relationships/hyperlink" Target="https://m.edsoo.ru/c4e14ab6" TargetMode="External"/><Relationship Id="rId96" Type="http://schemas.openxmlformats.org/officeDocument/2006/relationships/hyperlink" Target="https://m.edsoo.ru/c4e09116" TargetMode="External"/><Relationship Id="rId111" Type="http://schemas.openxmlformats.org/officeDocument/2006/relationships/hyperlink" Target="https://m.edsoo.ru/c4e16e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5ec0" TargetMode="External"/><Relationship Id="rId28" Type="http://schemas.openxmlformats.org/officeDocument/2006/relationships/hyperlink" Target="https://m.edsoo.ru/c4e0a3cc" TargetMode="External"/><Relationship Id="rId36" Type="http://schemas.openxmlformats.org/officeDocument/2006/relationships/hyperlink" Target="https://m.edsoo.ru/c4e0ade0" TargetMode="External"/><Relationship Id="rId49" Type="http://schemas.openxmlformats.org/officeDocument/2006/relationships/hyperlink" Target="https://m.edsoo.ru/c4e129e6" TargetMode="External"/><Relationship Id="rId57" Type="http://schemas.openxmlformats.org/officeDocument/2006/relationships/hyperlink" Target="https://m.edsoo.ru/c4e12df6" TargetMode="External"/><Relationship Id="rId106" Type="http://schemas.openxmlformats.org/officeDocument/2006/relationships/hyperlink" Target="https://m.edsoo.ru/c4e102b8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158c" TargetMode="External"/><Relationship Id="rId44" Type="http://schemas.openxmlformats.org/officeDocument/2006/relationships/hyperlink" Target="https://m.edsoo.ru/c4e087e8" TargetMode="External"/><Relationship Id="rId52" Type="http://schemas.openxmlformats.org/officeDocument/2006/relationships/hyperlink" Target="https://m.edsoo.ru/c4e13daa" TargetMode="External"/><Relationship Id="rId60" Type="http://schemas.openxmlformats.org/officeDocument/2006/relationships/hyperlink" Target="https://m.edsoo.ru/c4e0ebc0" TargetMode="External"/><Relationship Id="rId65" Type="http://schemas.openxmlformats.org/officeDocument/2006/relationships/hyperlink" Target="https://m.edsoo.ru/c4e0cfc8" TargetMode="External"/><Relationship Id="rId73" Type="http://schemas.openxmlformats.org/officeDocument/2006/relationships/hyperlink" Target="https://m.edsoo.ru/c4e0999a" TargetMode="External"/><Relationship Id="rId78" Type="http://schemas.openxmlformats.org/officeDocument/2006/relationships/hyperlink" Target="https://m.edsoo.ru/c4e10d4e" TargetMode="External"/><Relationship Id="rId81" Type="http://schemas.openxmlformats.org/officeDocument/2006/relationships/hyperlink" Target="https://m.edsoo.ru/c4e0b8ee" TargetMode="External"/><Relationship Id="rId86" Type="http://schemas.openxmlformats.org/officeDocument/2006/relationships/hyperlink" Target="https://m.edsoo.ru/c4e13666" TargetMode="External"/><Relationship Id="rId94" Type="http://schemas.openxmlformats.org/officeDocument/2006/relationships/hyperlink" Target="https://m.edsoo.ru/c4e17aea" TargetMode="External"/><Relationship Id="rId99" Type="http://schemas.openxmlformats.org/officeDocument/2006/relationships/hyperlink" Target="https://m.edsoo.ru/c4e0cc1c" TargetMode="External"/><Relationship Id="rId101" Type="http://schemas.openxmlformats.org/officeDocument/2006/relationships/hyperlink" Target="https://m.edsoo.ru/c4e0de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d5cc" TargetMode="External"/><Relationship Id="rId39" Type="http://schemas.openxmlformats.org/officeDocument/2006/relationships/hyperlink" Target="https://m.edsoo.ru/c4e173e2" TargetMode="External"/><Relationship Id="rId109" Type="http://schemas.openxmlformats.org/officeDocument/2006/relationships/hyperlink" Target="https://m.edsoo.ru/c4e1858a" TargetMode="External"/><Relationship Id="rId34" Type="http://schemas.openxmlformats.org/officeDocument/2006/relationships/hyperlink" Target="https://m.edsoo.ru/c4e0f034" TargetMode="External"/><Relationship Id="rId50" Type="http://schemas.openxmlformats.org/officeDocument/2006/relationships/hyperlink" Target="https://m.edsoo.ru/c4e13f6c" TargetMode="External"/><Relationship Id="rId55" Type="http://schemas.openxmlformats.org/officeDocument/2006/relationships/hyperlink" Target="https://m.edsoo.ru/c4e0b358" TargetMode="External"/><Relationship Id="rId76" Type="http://schemas.openxmlformats.org/officeDocument/2006/relationships/hyperlink" Target="https://m.edsoo.ru/c4e0baf6" TargetMode="External"/><Relationship Id="rId97" Type="http://schemas.openxmlformats.org/officeDocument/2006/relationships/hyperlink" Target="https://m.edsoo.ru/c4e09bde" TargetMode="External"/><Relationship Id="rId104" Type="http://schemas.openxmlformats.org/officeDocument/2006/relationships/hyperlink" Target="https://m.edsoo.ru/c4e181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095bc" TargetMode="External"/><Relationship Id="rId92" Type="http://schemas.openxmlformats.org/officeDocument/2006/relationships/hyperlink" Target="https://m.edsoo.ru/c4e072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e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6770</Words>
  <Characters>38595</Characters>
  <Application>Microsoft Office Word</Application>
  <DocSecurity>0</DocSecurity>
  <Lines>321</Lines>
  <Paragraphs>90</Paragraphs>
  <ScaleCrop>false</ScaleCrop>
  <Company/>
  <LinksUpToDate>false</LinksUpToDate>
  <CharactersWithSpaces>45275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Ирма</cp:lastModifiedBy>
  <cp:revision>2</cp:revision>
  <dcterms:created xsi:type="dcterms:W3CDTF">2023-08-24T18:10:00Z</dcterms:created>
  <dcterms:modified xsi:type="dcterms:W3CDTF">2023-08-24T18:14:00Z</dcterms:modified>
</cp:coreProperties>
</file>