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004" w:rsidRDefault="009A68AC" w:rsidP="006933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68AC">
        <w:rPr>
          <w:rFonts w:ascii="Times New Roman" w:hAnsi="Times New Roman" w:cs="Times New Roman"/>
          <w:b/>
          <w:sz w:val="28"/>
          <w:szCs w:val="28"/>
        </w:rPr>
        <w:t>У</w:t>
      </w:r>
      <w:r w:rsidR="008A6004" w:rsidRPr="006933C2">
        <w:rPr>
          <w:rFonts w:ascii="Times New Roman" w:hAnsi="Times New Roman" w:cs="Times New Roman"/>
          <w:b/>
          <w:sz w:val="28"/>
          <w:szCs w:val="28"/>
        </w:rPr>
        <w:t xml:space="preserve">рок по изобразительному искусству в  5 классе </w:t>
      </w:r>
    </w:p>
    <w:p w:rsidR="006933C2" w:rsidRPr="006933C2" w:rsidRDefault="006933C2" w:rsidP="00693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33C2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proofErr w:type="gramStart"/>
      <w:r w:rsidRPr="006933C2">
        <w:rPr>
          <w:rFonts w:ascii="Times New Roman" w:hAnsi="Times New Roman" w:cs="Times New Roman"/>
          <w:b/>
          <w:sz w:val="24"/>
          <w:szCs w:val="24"/>
        </w:rPr>
        <w:t>ИЗО</w:t>
      </w:r>
      <w:proofErr w:type="gramEnd"/>
      <w:r w:rsidRPr="006933C2">
        <w:rPr>
          <w:rFonts w:ascii="Times New Roman" w:hAnsi="Times New Roman" w:cs="Times New Roman"/>
          <w:b/>
          <w:sz w:val="24"/>
          <w:szCs w:val="24"/>
        </w:rPr>
        <w:t xml:space="preserve"> Меньшиков В.А.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33C2">
        <w:rPr>
          <w:rFonts w:ascii="Times New Roman" w:hAnsi="Times New Roman" w:cs="Times New Roman"/>
          <w:b/>
          <w:sz w:val="24"/>
          <w:szCs w:val="24"/>
        </w:rPr>
        <w:t xml:space="preserve">Тема урока: «Народные, праздничные обряды» 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 xml:space="preserve">Цели урока: 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933C2">
        <w:rPr>
          <w:rFonts w:ascii="Times New Roman" w:hAnsi="Times New Roman" w:cs="Times New Roman"/>
          <w:sz w:val="24"/>
          <w:szCs w:val="24"/>
        </w:rPr>
        <w:t>Обучающая</w:t>
      </w:r>
      <w:proofErr w:type="gramEnd"/>
      <w:r w:rsidRPr="006933C2">
        <w:rPr>
          <w:rFonts w:ascii="Times New Roman" w:hAnsi="Times New Roman" w:cs="Times New Roman"/>
          <w:sz w:val="24"/>
          <w:szCs w:val="24"/>
        </w:rPr>
        <w:t>: совершенствовать навыки изображения людей в движении.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933C2">
        <w:rPr>
          <w:rFonts w:ascii="Times New Roman" w:hAnsi="Times New Roman" w:cs="Times New Roman"/>
          <w:sz w:val="24"/>
          <w:szCs w:val="24"/>
        </w:rPr>
        <w:t>Развивающая</w:t>
      </w:r>
      <w:proofErr w:type="gramEnd"/>
      <w:r w:rsidRPr="006933C2">
        <w:rPr>
          <w:rFonts w:ascii="Times New Roman" w:hAnsi="Times New Roman" w:cs="Times New Roman"/>
          <w:sz w:val="24"/>
          <w:szCs w:val="24"/>
        </w:rPr>
        <w:t>: развивать творческое воображение, графические навыки и умение работать коллективно.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933C2">
        <w:rPr>
          <w:rFonts w:ascii="Times New Roman" w:hAnsi="Times New Roman" w:cs="Times New Roman"/>
          <w:sz w:val="24"/>
          <w:szCs w:val="24"/>
        </w:rPr>
        <w:t>Воспитывающая</w:t>
      </w:r>
      <w:proofErr w:type="gramEnd"/>
      <w:r w:rsidRPr="006933C2">
        <w:rPr>
          <w:rFonts w:ascii="Times New Roman" w:hAnsi="Times New Roman" w:cs="Times New Roman"/>
          <w:sz w:val="24"/>
          <w:szCs w:val="24"/>
        </w:rPr>
        <w:t>: воспитывать интерес к традициям русского народа.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 xml:space="preserve">Оборудование: для учителя </w:t>
      </w:r>
      <w:proofErr w:type="gramStart"/>
      <w:r w:rsidRPr="006933C2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6933C2">
        <w:rPr>
          <w:rFonts w:ascii="Times New Roman" w:hAnsi="Times New Roman" w:cs="Times New Roman"/>
          <w:sz w:val="24"/>
          <w:szCs w:val="24"/>
        </w:rPr>
        <w:t>епродукции; Б.Кустодиев. Гуляние на Волге, Л.Фокин. Вечером, А.Иванов. Первый сноп, Ф.Кричевский. Невеста. для учащихс</w:t>
      </w:r>
      <w:proofErr w:type="gramStart"/>
      <w:r w:rsidRPr="006933C2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6933C2">
        <w:rPr>
          <w:rFonts w:ascii="Times New Roman" w:hAnsi="Times New Roman" w:cs="Times New Roman"/>
          <w:sz w:val="24"/>
          <w:szCs w:val="24"/>
        </w:rPr>
        <w:t xml:space="preserve"> лист бумаги большого формата, нарисованные фигуры людей в народных костюмах.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>Ход урока: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>1. Организационный момент.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>Объявление темы урока, распределение ролей.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>2. Беседа по теме урока.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 xml:space="preserve">У ч и т е </w:t>
      </w:r>
      <w:proofErr w:type="gramStart"/>
      <w:r w:rsidRPr="006933C2">
        <w:rPr>
          <w:rFonts w:ascii="Times New Roman" w:hAnsi="Times New Roman" w:cs="Times New Roman"/>
          <w:sz w:val="24"/>
          <w:szCs w:val="24"/>
        </w:rPr>
        <w:t xml:space="preserve">л </w:t>
      </w:r>
      <w:proofErr w:type="spellStart"/>
      <w:r w:rsidRPr="006933C2">
        <w:rPr>
          <w:rFonts w:ascii="Times New Roman" w:hAnsi="Times New Roman" w:cs="Times New Roman"/>
          <w:sz w:val="24"/>
          <w:szCs w:val="24"/>
        </w:rPr>
        <w:t>ь</w:t>
      </w:r>
      <w:proofErr w:type="spellEnd"/>
      <w:proofErr w:type="gramEnd"/>
      <w:r w:rsidRPr="006933C2">
        <w:rPr>
          <w:rFonts w:ascii="Times New Roman" w:hAnsi="Times New Roman" w:cs="Times New Roman"/>
          <w:sz w:val="24"/>
          <w:szCs w:val="24"/>
        </w:rPr>
        <w:t xml:space="preserve">. Осень, яркая и солнечная, щедрая и богатая, пришла к нам. Принесла она плоды трудов наших, </w:t>
      </w:r>
      <w:proofErr w:type="gramStart"/>
      <w:r w:rsidRPr="006933C2">
        <w:rPr>
          <w:rFonts w:ascii="Times New Roman" w:hAnsi="Times New Roman" w:cs="Times New Roman"/>
          <w:sz w:val="24"/>
          <w:szCs w:val="24"/>
        </w:rPr>
        <w:t>всё</w:t>
      </w:r>
      <w:proofErr w:type="gramEnd"/>
      <w:r w:rsidRPr="006933C2">
        <w:rPr>
          <w:rFonts w:ascii="Times New Roman" w:hAnsi="Times New Roman" w:cs="Times New Roman"/>
          <w:sz w:val="24"/>
          <w:szCs w:val="24"/>
        </w:rPr>
        <w:t xml:space="preserve"> что выросло в поле, в огороде, в саду, в лесу. Осенью отмечается </w:t>
      </w:r>
      <w:proofErr w:type="gramStart"/>
      <w:r w:rsidRPr="006933C2"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 w:rsidRPr="006933C2">
        <w:rPr>
          <w:rFonts w:ascii="Times New Roman" w:hAnsi="Times New Roman" w:cs="Times New Roman"/>
          <w:sz w:val="24"/>
          <w:szCs w:val="24"/>
        </w:rPr>
        <w:t xml:space="preserve"> народных праздников.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 xml:space="preserve">В сентябре отмечаются два больших христианских праздника – Рождество Богородицы и Воздвиженье. Конечно, в эти дни дважды, утром и в обед, проводились торжественные службы в церкви и праздновались оба праздника достойно, </w:t>
      </w:r>
      <w:proofErr w:type="gramStart"/>
      <w:r w:rsidRPr="006933C2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6933C2">
        <w:rPr>
          <w:rFonts w:ascii="Times New Roman" w:hAnsi="Times New Roman" w:cs="Times New Roman"/>
          <w:sz w:val="24"/>
          <w:szCs w:val="24"/>
        </w:rPr>
        <w:t xml:space="preserve"> не выделяясь из ряда других православных праздников, проходивших с весёлыми игрищами и затейливыми обрядами.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 xml:space="preserve">Например, в день Ивана Постного затевали, как и следует празднику, артельную рубку капусты, в день Николы Летнего угощались-хвалились </w:t>
      </w:r>
      <w:proofErr w:type="spellStart"/>
      <w:r w:rsidRPr="006933C2">
        <w:rPr>
          <w:rFonts w:ascii="Times New Roman" w:hAnsi="Times New Roman" w:cs="Times New Roman"/>
          <w:sz w:val="24"/>
          <w:szCs w:val="24"/>
        </w:rPr>
        <w:t>свежесваренным</w:t>
      </w:r>
      <w:proofErr w:type="spellEnd"/>
      <w:r w:rsidRPr="006933C2">
        <w:rPr>
          <w:rFonts w:ascii="Times New Roman" w:hAnsi="Times New Roman" w:cs="Times New Roman"/>
          <w:sz w:val="24"/>
          <w:szCs w:val="24"/>
        </w:rPr>
        <w:t xml:space="preserve"> пивом, на Петра-Павла Рябинника всем селом ходили в лес собирать рябину, а в день Святого Луки – Луков день – устраивались «луковые ярмарки».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>День памят</w:t>
      </w:r>
      <w:proofErr w:type="gramStart"/>
      <w:r w:rsidRPr="006933C2">
        <w:rPr>
          <w:rFonts w:ascii="Times New Roman" w:hAnsi="Times New Roman" w:cs="Times New Roman"/>
          <w:sz w:val="24"/>
          <w:szCs w:val="24"/>
        </w:rPr>
        <w:t>и Иоа</w:t>
      </w:r>
      <w:proofErr w:type="gramEnd"/>
      <w:r w:rsidRPr="006933C2">
        <w:rPr>
          <w:rFonts w:ascii="Times New Roman" w:hAnsi="Times New Roman" w:cs="Times New Roman"/>
          <w:sz w:val="24"/>
          <w:szCs w:val="24"/>
        </w:rPr>
        <w:t xml:space="preserve">нна Предтечи – заметный переломный рубеж и в природе, и в крестьянском хозяйстве. Начиналась заготовка разносолов на зиму. Открывались осенние торги и ярмарки. 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 xml:space="preserve">В сентябре христиане славят двух святых – </w:t>
      </w:r>
      <w:proofErr w:type="spellStart"/>
      <w:r w:rsidRPr="006933C2">
        <w:rPr>
          <w:rFonts w:ascii="Times New Roman" w:hAnsi="Times New Roman" w:cs="Times New Roman"/>
          <w:sz w:val="24"/>
          <w:szCs w:val="24"/>
        </w:rPr>
        <w:t>никейских</w:t>
      </w:r>
      <w:proofErr w:type="spellEnd"/>
      <w:r w:rsidRPr="006933C2">
        <w:rPr>
          <w:rFonts w:ascii="Times New Roman" w:hAnsi="Times New Roman" w:cs="Times New Roman"/>
          <w:sz w:val="24"/>
          <w:szCs w:val="24"/>
        </w:rPr>
        <w:t xml:space="preserve"> епископов Петра и Павла. А в крестьянский календарь этот день вошёл как Пётр-рябинник. За рябиновыми ягодами самыми первыми выходили гурьбой сельские девушки.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>А в конце сентября праздновался великий праздник Воздвижения. Он установлен как «</w:t>
      </w:r>
      <w:proofErr w:type="gramStart"/>
      <w:r w:rsidRPr="006933C2">
        <w:rPr>
          <w:rFonts w:ascii="Times New Roman" w:hAnsi="Times New Roman" w:cs="Times New Roman"/>
          <w:sz w:val="24"/>
          <w:szCs w:val="24"/>
        </w:rPr>
        <w:t>воспоминание обретения</w:t>
      </w:r>
      <w:proofErr w:type="gramEnd"/>
      <w:r w:rsidRPr="006933C2">
        <w:rPr>
          <w:rFonts w:ascii="Times New Roman" w:hAnsi="Times New Roman" w:cs="Times New Roman"/>
          <w:sz w:val="24"/>
          <w:szCs w:val="24"/>
        </w:rPr>
        <w:t xml:space="preserve"> святого Креста» матерью византийского императора Константина Еленой в 326 году. В восьмидесятилетнем возрасте Елена совершила путешествие в Палестину и </w:t>
      </w:r>
      <w:proofErr w:type="gramStart"/>
      <w:r w:rsidRPr="006933C2">
        <w:rPr>
          <w:rFonts w:ascii="Times New Roman" w:hAnsi="Times New Roman" w:cs="Times New Roman"/>
          <w:sz w:val="24"/>
          <w:szCs w:val="24"/>
        </w:rPr>
        <w:t>там</w:t>
      </w:r>
      <w:proofErr w:type="gramEnd"/>
      <w:r w:rsidRPr="006933C2">
        <w:rPr>
          <w:rFonts w:ascii="Times New Roman" w:hAnsi="Times New Roman" w:cs="Times New Roman"/>
          <w:sz w:val="24"/>
          <w:szCs w:val="24"/>
        </w:rPr>
        <w:t xml:space="preserve"> в Иерусалиме разыскала крест, на котором был распят Иисус Христос.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lastRenderedPageBreak/>
        <w:t>Предание гласит, что, найдя крест Господень и очистив его от праха, Елена приказала «воздвигнуть крест на возвышенном месте», чтобы его хорошо видели толпы паломников, собирающихся на Голгофе, где был распят Иисус Христос. В ознаменование этого события и был учреждён праздник Воздвижения.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>Воздвижение на Руси считалось «капустным днём». Односельчане устраивали трёхдневные «помочи»</w:t>
      </w:r>
      <w:proofErr w:type="gramStart"/>
      <w:r w:rsidRPr="006933C2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6933C2">
        <w:rPr>
          <w:rFonts w:ascii="Times New Roman" w:hAnsi="Times New Roman" w:cs="Times New Roman"/>
          <w:sz w:val="24"/>
          <w:szCs w:val="24"/>
        </w:rPr>
        <w:t xml:space="preserve">оздвижение обостряло чувство добрососедского соучастия и сердечности, объединяло крестьян к подвижничеству ради благополучия близкого. Ни солдатка, ни многодетная вдова, ни бобыль – не оставались наедине со своей нуждой. Не было в русской крестьянской общине </w:t>
      </w:r>
      <w:proofErr w:type="gramStart"/>
      <w:r w:rsidRPr="006933C2">
        <w:rPr>
          <w:rFonts w:ascii="Times New Roman" w:hAnsi="Times New Roman" w:cs="Times New Roman"/>
          <w:sz w:val="24"/>
          <w:szCs w:val="24"/>
        </w:rPr>
        <w:t>равнодушных</w:t>
      </w:r>
      <w:proofErr w:type="gramEnd"/>
      <w:r w:rsidRPr="006933C2">
        <w:rPr>
          <w:rFonts w:ascii="Times New Roman" w:hAnsi="Times New Roman" w:cs="Times New Roman"/>
          <w:sz w:val="24"/>
          <w:szCs w:val="24"/>
        </w:rPr>
        <w:t xml:space="preserve"> к нужде или беде соседа-селянина.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>А вечером крестьяне, стряхнув усталость трудового дня, сходились в «именном овине», где помещался первый сноп, собиралась вся «помочь», или «</w:t>
      </w:r>
      <w:proofErr w:type="spellStart"/>
      <w:r w:rsidRPr="006933C2">
        <w:rPr>
          <w:rFonts w:ascii="Times New Roman" w:hAnsi="Times New Roman" w:cs="Times New Roman"/>
          <w:sz w:val="24"/>
          <w:szCs w:val="24"/>
        </w:rPr>
        <w:t>талока</w:t>
      </w:r>
      <w:proofErr w:type="spellEnd"/>
      <w:r w:rsidRPr="006933C2">
        <w:rPr>
          <w:rFonts w:ascii="Times New Roman" w:hAnsi="Times New Roman" w:cs="Times New Roman"/>
          <w:sz w:val="24"/>
          <w:szCs w:val="24"/>
        </w:rPr>
        <w:t xml:space="preserve">» (так называлась общая помощь какому-либо небогатому хозяину или хозяйке), для мирского угощения. Тот, кому оказывалась помощь, выставлял на стол пироги. После угощения молодёжь снова выходила на улицу. К ним присоединялись и </w:t>
      </w:r>
      <w:proofErr w:type="gramStart"/>
      <w:r w:rsidRPr="006933C2">
        <w:rPr>
          <w:rFonts w:ascii="Times New Roman" w:hAnsi="Times New Roman" w:cs="Times New Roman"/>
          <w:sz w:val="24"/>
          <w:szCs w:val="24"/>
        </w:rPr>
        <w:t>засидевшиеся</w:t>
      </w:r>
      <w:proofErr w:type="gramEnd"/>
      <w:r w:rsidRPr="006933C2">
        <w:rPr>
          <w:rFonts w:ascii="Times New Roman" w:hAnsi="Times New Roman" w:cs="Times New Roman"/>
          <w:sz w:val="24"/>
          <w:szCs w:val="24"/>
        </w:rPr>
        <w:t xml:space="preserve"> за трапезой пожилые. Пели, плясали и стар, и млад. Звенели гусли, гудели дудки</w:t>
      </w:r>
      <w:proofErr w:type="gramStart"/>
      <w:r w:rsidRPr="006933C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933C2">
        <w:rPr>
          <w:rFonts w:ascii="Times New Roman" w:hAnsi="Times New Roman" w:cs="Times New Roman"/>
          <w:sz w:val="24"/>
          <w:szCs w:val="24"/>
        </w:rPr>
        <w:t>тренькали балалайки, взвизгивали гармошки.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 xml:space="preserve">Пели, плясали, перебрасывались шутками. 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>Жизнь шла своим, исстари размеренным чередом.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>3. Коллективная работа.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>Задание: создать панно на тему народного праздника «Воздвижения»</w:t>
      </w:r>
      <w:proofErr w:type="gramStart"/>
      <w:r w:rsidRPr="006933C2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6933C2">
        <w:rPr>
          <w:rFonts w:ascii="Times New Roman" w:hAnsi="Times New Roman" w:cs="Times New Roman"/>
          <w:sz w:val="24"/>
          <w:szCs w:val="24"/>
        </w:rPr>
        <w:t>ечерние гуляния.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>Учитель. Праздник – это народный образ радости и счастливой жизни. Необходимо, используя средства художественной выразительности, передать этот образ, чувства и настроение.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>Учащиеся изготавливают панно, раскрашивают фигуры людей в народных костюмах (домашнее задание) и вырезают. Затем под руководством учителя необходимо составить панно.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>4. Итог урока.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>Оценка коллективной работы учащихся.</w:t>
      </w:r>
    </w:p>
    <w:p w:rsidR="008A6004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>Уборка рабочих мест.</w:t>
      </w:r>
    </w:p>
    <w:p w:rsidR="00452C97" w:rsidRPr="006933C2" w:rsidRDefault="008A6004" w:rsidP="006933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33C2">
        <w:rPr>
          <w:rFonts w:ascii="Times New Roman" w:hAnsi="Times New Roman" w:cs="Times New Roman"/>
          <w:sz w:val="24"/>
          <w:szCs w:val="24"/>
        </w:rPr>
        <w:t>Домашнее задание: подготовить материал о народных игрушках.</w:t>
      </w:r>
    </w:p>
    <w:sectPr w:rsidR="00452C97" w:rsidRPr="006933C2" w:rsidSect="00452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6004"/>
    <w:rsid w:val="00137715"/>
    <w:rsid w:val="00452C97"/>
    <w:rsid w:val="00530B82"/>
    <w:rsid w:val="006933C2"/>
    <w:rsid w:val="008A6004"/>
    <w:rsid w:val="009A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Admin</cp:lastModifiedBy>
  <cp:revision>3</cp:revision>
  <cp:lastPrinted>2011-12-05T17:55:00Z</cp:lastPrinted>
  <dcterms:created xsi:type="dcterms:W3CDTF">2011-11-27T19:57:00Z</dcterms:created>
  <dcterms:modified xsi:type="dcterms:W3CDTF">2014-01-23T18:47:00Z</dcterms:modified>
</cp:coreProperties>
</file>